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87685">
        <w:rPr>
          <w:rFonts w:ascii="Times New Roman" w:eastAsia="Times New Roman" w:hAnsi="Times New Roman"/>
          <w:b/>
          <w:sz w:val="28"/>
          <w:szCs w:val="28"/>
          <w:lang w:eastAsia="ru-RU"/>
        </w:rPr>
        <w:t>2020</w:t>
      </w:r>
      <w:r w:rsidR="007D325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году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112046" w:rsidRPr="001E17DE" w:rsidRDefault="00112046" w:rsidP="00112046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60F46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="00560F46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7D3254">
        <w:rPr>
          <w:rFonts w:ascii="Times New Roman" w:hAnsi="Times New Roman" w:cs="Times New Roman"/>
          <w:b/>
          <w:sz w:val="28"/>
          <w:szCs w:val="28"/>
        </w:rPr>
        <w:t>01</w:t>
      </w:r>
      <w:r w:rsidR="00F2402C">
        <w:rPr>
          <w:rFonts w:ascii="Times New Roman" w:hAnsi="Times New Roman" w:cs="Times New Roman"/>
          <w:b/>
          <w:sz w:val="28"/>
          <w:szCs w:val="28"/>
        </w:rPr>
        <w:t>.2020</w:t>
      </w:r>
      <w:r w:rsidR="00B12074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B12074">
        <w:rPr>
          <w:rFonts w:ascii="Times New Roman" w:hAnsi="Times New Roman" w:cs="Times New Roman"/>
          <w:b/>
          <w:sz w:val="28"/>
          <w:szCs w:val="28"/>
        </w:rPr>
        <w:t>12</w:t>
      </w:r>
      <w:r w:rsidR="00F2402C">
        <w:rPr>
          <w:rFonts w:ascii="Times New Roman" w:hAnsi="Times New Roman" w:cs="Times New Roman"/>
          <w:b/>
          <w:sz w:val="28"/>
          <w:szCs w:val="28"/>
        </w:rPr>
        <w:t>.2020</w:t>
      </w:r>
      <w:r w:rsidR="00560F46"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 w:rsidR="00560F46"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BD6F7E">
        <w:rPr>
          <w:rFonts w:ascii="Times New Roman" w:hAnsi="Times New Roman" w:cs="Times New Roman"/>
          <w:sz w:val="28"/>
          <w:szCs w:val="28"/>
        </w:rPr>
        <w:t>в</w:t>
      </w:r>
      <w:r w:rsidR="001A0031">
        <w:rPr>
          <w:rFonts w:ascii="Times New Roman" w:hAnsi="Times New Roman" w:cs="Times New Roman"/>
          <w:sz w:val="28"/>
          <w:szCs w:val="28"/>
        </w:rPr>
        <w:t xml:space="preserve">осибирской области поступило </w:t>
      </w:r>
      <w:r w:rsidR="00F2402C">
        <w:rPr>
          <w:rFonts w:ascii="Times New Roman" w:hAnsi="Times New Roman" w:cs="Times New Roman"/>
          <w:sz w:val="28"/>
          <w:szCs w:val="28"/>
        </w:rPr>
        <w:t>1358</w:t>
      </w:r>
      <w:r w:rsidR="00CD4096">
        <w:rPr>
          <w:rFonts w:ascii="Times New Roman" w:hAnsi="Times New Roman" w:cs="Times New Roman"/>
          <w:sz w:val="28"/>
          <w:szCs w:val="28"/>
        </w:rPr>
        <w:t xml:space="preserve"> обращений граждан,</w:t>
      </w:r>
      <w:r w:rsidR="00F2402C">
        <w:rPr>
          <w:rFonts w:ascii="Times New Roman" w:hAnsi="Times New Roman" w:cs="Times New Roman"/>
          <w:sz w:val="28"/>
          <w:szCs w:val="28"/>
        </w:rPr>
        <w:t xml:space="preserve"> в 2019 году поступило 1250</w:t>
      </w:r>
      <w:r w:rsidR="00ED694C">
        <w:rPr>
          <w:rFonts w:ascii="Times New Roman" w:hAnsi="Times New Roman" w:cs="Times New Roman"/>
          <w:sz w:val="28"/>
          <w:szCs w:val="28"/>
        </w:rPr>
        <w:t xml:space="preserve"> обращений,</w:t>
      </w:r>
      <w:r w:rsidR="00F2402C">
        <w:rPr>
          <w:rFonts w:ascii="Times New Roman" w:hAnsi="Times New Roman" w:cs="Times New Roman"/>
          <w:sz w:val="28"/>
          <w:szCs w:val="28"/>
        </w:rPr>
        <w:t xml:space="preserve"> в 2018 году поступило 1416</w:t>
      </w:r>
      <w:r w:rsidR="00CD4096">
        <w:rPr>
          <w:rFonts w:ascii="Times New Roman" w:hAnsi="Times New Roman" w:cs="Times New Roman"/>
          <w:sz w:val="28"/>
          <w:szCs w:val="28"/>
        </w:rPr>
        <w:t xml:space="preserve">, произошло </w:t>
      </w:r>
      <w:r w:rsidR="00523C48">
        <w:rPr>
          <w:rFonts w:ascii="Times New Roman" w:hAnsi="Times New Roman" w:cs="Times New Roman"/>
          <w:b/>
          <w:sz w:val="28"/>
          <w:szCs w:val="28"/>
        </w:rPr>
        <w:t>увеличение</w:t>
      </w:r>
      <w:r w:rsidR="001E17DE">
        <w:rPr>
          <w:rFonts w:ascii="Times New Roman" w:hAnsi="Times New Roman" w:cs="Times New Roman"/>
          <w:b/>
          <w:sz w:val="28"/>
          <w:szCs w:val="28"/>
        </w:rPr>
        <w:t xml:space="preserve"> с </w:t>
      </w:r>
      <w:r w:rsidR="00523C48">
        <w:rPr>
          <w:rFonts w:ascii="Times New Roman" w:hAnsi="Times New Roman" w:cs="Times New Roman"/>
          <w:sz w:val="28"/>
          <w:szCs w:val="28"/>
        </w:rPr>
        <w:t>2019</w:t>
      </w:r>
      <w:r w:rsidR="00374F07">
        <w:rPr>
          <w:rFonts w:ascii="Times New Roman" w:hAnsi="Times New Roman" w:cs="Times New Roman"/>
          <w:sz w:val="28"/>
          <w:szCs w:val="28"/>
        </w:rPr>
        <w:t xml:space="preserve"> годом на 8</w:t>
      </w:r>
      <w:r w:rsidR="00523C48">
        <w:rPr>
          <w:rFonts w:ascii="Times New Roman" w:hAnsi="Times New Roman" w:cs="Times New Roman"/>
          <w:sz w:val="28"/>
          <w:szCs w:val="28"/>
        </w:rPr>
        <w:t>% (на 108</w:t>
      </w:r>
      <w:r w:rsidR="00374F07">
        <w:rPr>
          <w:rFonts w:ascii="Times New Roman" w:hAnsi="Times New Roman" w:cs="Times New Roman"/>
          <w:sz w:val="28"/>
          <w:szCs w:val="28"/>
        </w:rPr>
        <w:t xml:space="preserve"> обращений), с 2018</w:t>
      </w:r>
      <w:r w:rsidR="001E17DE">
        <w:rPr>
          <w:rFonts w:ascii="Times New Roman" w:hAnsi="Times New Roman" w:cs="Times New Roman"/>
          <w:sz w:val="28"/>
          <w:szCs w:val="28"/>
        </w:rPr>
        <w:t xml:space="preserve"> годом </w:t>
      </w:r>
      <w:r w:rsidR="00374F07">
        <w:rPr>
          <w:rFonts w:ascii="Times New Roman" w:hAnsi="Times New Roman" w:cs="Times New Roman"/>
          <w:sz w:val="28"/>
          <w:szCs w:val="28"/>
        </w:rPr>
        <w:t xml:space="preserve">количество обращений уменьшилось </w:t>
      </w:r>
      <w:proofErr w:type="gramStart"/>
      <w:r w:rsidR="00374F0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374F07">
        <w:rPr>
          <w:rFonts w:ascii="Times New Roman" w:hAnsi="Times New Roman" w:cs="Times New Roman"/>
          <w:sz w:val="28"/>
          <w:szCs w:val="28"/>
        </w:rPr>
        <w:t xml:space="preserve"> 4% (на 58</w:t>
      </w:r>
      <w:r w:rsidR="001E17DE">
        <w:rPr>
          <w:rFonts w:ascii="Times New Roman" w:hAnsi="Times New Roman" w:cs="Times New Roman"/>
          <w:sz w:val="28"/>
          <w:szCs w:val="28"/>
        </w:rPr>
        <w:t xml:space="preserve"> обращений).</w:t>
      </w:r>
    </w:p>
    <w:p w:rsidR="007D3254" w:rsidRDefault="007D3254" w:rsidP="007E5485">
      <w:pPr>
        <w:autoSpaceDE w:val="0"/>
        <w:autoSpaceDN w:val="0"/>
        <w:spacing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  <w:r w:rsidR="00065AC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E6C9086" wp14:editId="35F143B1">
            <wp:extent cx="6285539" cy="2935301"/>
            <wp:effectExtent l="0" t="0" r="20320" b="1778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4C1B00" w:rsidRPr="00EB4E17" w:rsidRDefault="005B3138" w:rsidP="00EB4E17">
      <w:pPr>
        <w:pStyle w:val="ac"/>
        <w:jc w:val="both"/>
        <w:sectPr w:rsidR="004C1B00" w:rsidRPr="00EB4E17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bCs/>
          <w:sz w:val="28"/>
          <w:szCs w:val="28"/>
        </w:rPr>
        <w:lastRenderedPageBreak/>
        <w:t xml:space="preserve">       </w:t>
      </w:r>
      <w:r w:rsidR="00042C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>В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</w:t>
      </w:r>
      <w:r w:rsidR="00511C04">
        <w:rPr>
          <w:rStyle w:val="a4"/>
          <w:rFonts w:ascii="Times New Roman" w:hAnsi="Times New Roman"/>
          <w:bCs/>
          <w:sz w:val="28"/>
          <w:szCs w:val="28"/>
        </w:rPr>
        <w:t>2020</w:t>
      </w:r>
      <w:r w:rsidR="00112046">
        <w:rPr>
          <w:rStyle w:val="a4"/>
          <w:rFonts w:ascii="Times New Roman" w:hAnsi="Times New Roman"/>
          <w:bCs/>
          <w:sz w:val="28"/>
          <w:szCs w:val="28"/>
        </w:rPr>
        <w:t xml:space="preserve"> году</w:t>
      </w:r>
      <w:r w:rsidR="003407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было зарегистрировано </w:t>
      </w:r>
      <w:r w:rsidR="001E21D7">
        <w:rPr>
          <w:rStyle w:val="a4"/>
          <w:rFonts w:ascii="Times New Roman" w:hAnsi="Times New Roman"/>
          <w:b w:val="0"/>
          <w:bCs/>
          <w:sz w:val="28"/>
          <w:szCs w:val="28"/>
        </w:rPr>
        <w:t>276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</w:t>
      </w:r>
      <w:r w:rsidR="001E21D7">
        <w:rPr>
          <w:rStyle w:val="a4"/>
          <w:rFonts w:ascii="Times New Roman" w:hAnsi="Times New Roman"/>
          <w:b w:val="0"/>
          <w:bCs/>
          <w:sz w:val="28"/>
          <w:szCs w:val="28"/>
        </w:rPr>
        <w:t>заявлений (255</w:t>
      </w:r>
      <w:r w:rsidR="007E2A33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письменные)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>,</w:t>
      </w:r>
      <w:r w:rsidR="00511C04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в 2019 году поступило 626 заявления (594</w:t>
      </w:r>
      <w:r w:rsidR="007E2A33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письменное)</w:t>
      </w:r>
      <w:r w:rsidR="00117ADE">
        <w:rPr>
          <w:rStyle w:val="a4"/>
          <w:rFonts w:ascii="Times New Roman" w:hAnsi="Times New Roman"/>
          <w:b w:val="0"/>
          <w:bCs/>
          <w:sz w:val="28"/>
          <w:szCs w:val="28"/>
        </w:rPr>
        <w:t>, а</w:t>
      </w:r>
      <w:r w:rsidR="00511C04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в 2018 году 362</w:t>
      </w:r>
      <w:r w:rsidR="007E2A33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заявление</w:t>
      </w:r>
      <w:r w:rsidR="00511C04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(301</w:t>
      </w:r>
      <w:r w:rsidR="00EB4E17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письменных)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, </w:t>
      </w:r>
      <w:r w:rsidR="001E21D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произошло снижение поступивших заявлений, в сравнении с 2019 годом на</w:t>
      </w:r>
      <w:r w:rsidR="00B62CB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59%</w:t>
      </w:r>
      <w:r w:rsidR="001E21D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B62CB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</w:t>
      </w:r>
      <w:proofErr w:type="gramStart"/>
      <w:r w:rsidR="00B62CB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</w:t>
      </w:r>
      <w:proofErr w:type="gramEnd"/>
      <w:r w:rsidR="00B62CB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350 заявлений), с 2018 годом на 24% (на 86 заявлений).</w:t>
      </w:r>
    </w:p>
    <w:p w:rsidR="000A2EBA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B62CB9" w:rsidRPr="00B62CB9" w:rsidRDefault="00EB4E1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B62CB9">
        <w:rPr>
          <w:rFonts w:ascii="Times New Roman" w:hAnsi="Times New Roman" w:cs="Times New Roman"/>
          <w:color w:val="000000" w:themeColor="text1"/>
          <w:sz w:val="28"/>
          <w:szCs w:val="28"/>
        </w:rPr>
        <w:t>673</w:t>
      </w:r>
      <w:r w:rsidR="00EB25D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A87AEE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62CB9">
        <w:rPr>
          <w:rFonts w:ascii="Times New Roman" w:hAnsi="Times New Roman" w:cs="Times New Roman"/>
          <w:color w:val="000000" w:themeColor="text1"/>
          <w:sz w:val="28"/>
          <w:szCs w:val="28"/>
        </w:rPr>
        <w:t>, в 2019 году 608</w:t>
      </w:r>
      <w:r w:rsidR="00A87A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обращений, </w:t>
      </w:r>
      <w:r w:rsidR="00B62CB9">
        <w:rPr>
          <w:rFonts w:ascii="Times New Roman" w:hAnsi="Times New Roman" w:cs="Times New Roman"/>
          <w:color w:val="000000" w:themeColor="text1"/>
          <w:sz w:val="28"/>
          <w:szCs w:val="28"/>
        </w:rPr>
        <w:t>а в 2018</w:t>
      </w:r>
      <w:r w:rsidR="00EC0F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</w:t>
      </w:r>
      <w:r w:rsidR="00B62CB9">
        <w:rPr>
          <w:rFonts w:ascii="Times New Roman" w:hAnsi="Times New Roman" w:cs="Times New Roman"/>
          <w:color w:val="000000" w:themeColor="text1"/>
          <w:sz w:val="28"/>
          <w:szCs w:val="28"/>
        </w:rPr>
        <w:t>677</w:t>
      </w:r>
      <w:r w:rsidR="00EC0F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5014C4" w:rsidRPr="00EC0F78">
        <w:rPr>
          <w:rFonts w:ascii="Times New Roman" w:hAnsi="Times New Roman" w:cs="Times New Roman"/>
          <w:color w:val="FF0000"/>
          <w:sz w:val="28"/>
          <w:szCs w:val="28"/>
        </w:rPr>
        <w:t xml:space="preserve">. </w:t>
      </w:r>
      <w:r w:rsidR="00B62CB9">
        <w:rPr>
          <w:rFonts w:ascii="Times New Roman" w:hAnsi="Times New Roman" w:cs="Times New Roman"/>
          <w:color w:val="000000" w:themeColor="text1"/>
          <w:sz w:val="28"/>
          <w:szCs w:val="28"/>
        </w:rPr>
        <w:t>С 2019 годом произошло увеличение на 11% (на 65 обращений), с 2018 уменьшение на 1% (на 4</w:t>
      </w:r>
      <w:r w:rsidR="00EC0F78" w:rsidRPr="00EC0F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обращения). </w:t>
      </w:r>
    </w:p>
    <w:p w:rsidR="00C540C9" w:rsidRPr="00D85886" w:rsidRDefault="00B62CB9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9122A1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>Непо</w:t>
      </w:r>
      <w:r w:rsidR="00A21AAF">
        <w:rPr>
          <w:rFonts w:ascii="Times New Roman" w:hAnsi="Times New Roman" w:cs="Times New Roman"/>
          <w:color w:val="000000" w:themeColor="text1"/>
          <w:sz w:val="28"/>
          <w:szCs w:val="28"/>
        </w:rPr>
        <w:t>средственно в Министерство в 2020 году поступило 685</w:t>
      </w:r>
      <w:r w:rsidR="009122A1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</w:t>
      </w:r>
      <w:r w:rsidR="00A21AAF">
        <w:rPr>
          <w:rFonts w:ascii="Times New Roman" w:hAnsi="Times New Roman" w:cs="Times New Roman"/>
          <w:color w:val="000000" w:themeColor="text1"/>
          <w:sz w:val="28"/>
          <w:szCs w:val="28"/>
        </w:rPr>
        <w:t>ащение, в 2019 году 662, в 2018 году -741</w:t>
      </w:r>
      <w:r w:rsidR="00D85886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9122A1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F7DE5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21AAF">
        <w:rPr>
          <w:rFonts w:ascii="Times New Roman" w:hAnsi="Times New Roman" w:cs="Times New Roman"/>
          <w:color w:val="000000" w:themeColor="text1"/>
          <w:sz w:val="28"/>
          <w:szCs w:val="28"/>
        </w:rPr>
        <w:t>С 2019</w:t>
      </w:r>
      <w:r w:rsidR="00D85886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годом произошло</w:t>
      </w:r>
      <w:r w:rsidR="00A21A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незначительное</w:t>
      </w:r>
      <w:r w:rsidR="00D85886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21AAF">
        <w:rPr>
          <w:rFonts w:ascii="Times New Roman" w:hAnsi="Times New Roman" w:cs="Times New Roman"/>
          <w:color w:val="000000" w:themeColor="text1"/>
          <w:sz w:val="28"/>
          <w:szCs w:val="28"/>
        </w:rPr>
        <w:t>увеличение на 3% (на 23 обращения), с 2018 годом снижение на 7% (на 56</w:t>
      </w:r>
      <w:r w:rsidR="00D85886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обращения).</w:t>
      </w: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6D32" w:rsidRPr="00EF7225" w:rsidRDefault="00E276AF" w:rsidP="009F6D32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247BE6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>В 2020</w:t>
      </w:r>
      <w:r w:rsidR="009F6D32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EF7225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>оду поступило 422</w:t>
      </w:r>
      <w:r w:rsidR="00247BE6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жалобы, в 2019</w:t>
      </w:r>
      <w:r w:rsidR="009F6D32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за</w:t>
      </w:r>
      <w:r w:rsidR="00247BE6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>регистрировано 202 жалоб, в 2018 было 339</w:t>
      </w:r>
      <w:r w:rsidR="009F6D32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жалоб.</w:t>
      </w:r>
      <w:r w:rsid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EF7225">
        <w:rPr>
          <w:rFonts w:ascii="Times New Roman" w:hAnsi="Times New Roman" w:cs="Times New Roman"/>
          <w:color w:val="000000" w:themeColor="text1"/>
          <w:sz w:val="28"/>
          <w:szCs w:val="28"/>
        </w:rPr>
        <w:t>В 2020 году произошло увеличение поступивших жалоб, с 2019 годом на 89% (на 220 жалоб), с 2018 годом на 24% (на 83 жалобы).</w:t>
      </w:r>
      <w:r w:rsidR="009F6D32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proofErr w:type="gramEnd"/>
    </w:p>
    <w:p w:rsidR="009F6D32" w:rsidRPr="00EF7225" w:rsidRDefault="009F6D32" w:rsidP="009F6D32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5B3138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2020,</w:t>
      </w:r>
      <w:r w:rsidR="005B3138"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и 2018</w:t>
      </w:r>
      <w:r w:rsidRP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годах через смс-сообщение обращений не поступало, </w:t>
      </w:r>
    </w:p>
    <w:p w:rsidR="00EF7225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EF72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13 предложений в 2020</w:t>
      </w:r>
      <w:r w:rsidR="005B3138" w:rsidRPr="00247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</w:t>
      </w:r>
      <w:r w:rsidRPr="00247BE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F7225">
        <w:rPr>
          <w:rFonts w:ascii="Times New Roman" w:hAnsi="Times New Roman" w:cs="Times New Roman"/>
          <w:color w:val="000000" w:themeColor="text1"/>
          <w:sz w:val="28"/>
          <w:szCs w:val="28"/>
        </w:rPr>
        <w:t>4 предложений в 2019 году, в 2018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EF7225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предложений, 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обращений между года</w:t>
      </w:r>
      <w:r w:rsidR="00EF7225">
        <w:rPr>
          <w:rFonts w:ascii="Times New Roman" w:hAnsi="Times New Roman" w:cs="Times New Roman"/>
          <w:color w:val="000000" w:themeColor="text1"/>
          <w:sz w:val="28"/>
          <w:szCs w:val="28"/>
        </w:rPr>
        <w:t>ми остается почти на одном уровне.</w:t>
      </w:r>
    </w:p>
    <w:p w:rsidR="005B3138" w:rsidRPr="005B3138" w:rsidRDefault="00EF722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2020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посту</w:t>
      </w:r>
      <w:r w:rsidR="00502C38">
        <w:rPr>
          <w:rFonts w:ascii="Times New Roman" w:hAnsi="Times New Roman" w:cs="Times New Roman"/>
          <w:color w:val="000000" w:themeColor="text1"/>
          <w:sz w:val="28"/>
          <w:szCs w:val="28"/>
        </w:rPr>
        <w:t>пило 30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запросов, в 2019 году было 5 запросов, в 2018 году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 не поступало. </w:t>
      </w:r>
      <w:r w:rsidR="00502C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2020 году произошел значительный рост поступивших обращений. </w:t>
      </w:r>
    </w:p>
    <w:p w:rsidR="00650EF6" w:rsidRDefault="00960AA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57150" t="38100" r="57150" b="7620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0F7DE5" w:rsidRDefault="000F7DE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0492" w:rsidRDefault="008269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Следует </w:t>
      </w:r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>отметить,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 н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ий </w:t>
      </w:r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>граждан,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>что</w:t>
      </w:r>
      <w:r w:rsidR="00502C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2020</w:t>
      </w:r>
      <w:r w:rsidR="009D2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году, что</w:t>
      </w:r>
      <w:r w:rsidR="00502C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2019 и 2018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годах 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по вопросам работы общественного </w:t>
      </w:r>
      <w:r w:rsidR="009D2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транспорта. </w:t>
      </w:r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нарушителям были применены меры наказания административного характера. </w:t>
      </w:r>
    </w:p>
    <w:p w:rsidR="007751AD" w:rsidRPr="00796015" w:rsidRDefault="009E78CD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02C38">
        <w:rPr>
          <w:rFonts w:ascii="Times New Roman" w:eastAsia="Times New Roman" w:hAnsi="Times New Roman"/>
          <w:sz w:val="28"/>
          <w:szCs w:val="28"/>
          <w:lang w:eastAsia="ru-RU"/>
        </w:rPr>
        <w:t>позволила в 2020</w:t>
      </w:r>
      <w:r w:rsidR="00C540C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740"/>
    <w:rsid w:val="00007837"/>
    <w:rsid w:val="00012019"/>
    <w:rsid w:val="00015162"/>
    <w:rsid w:val="00015A4A"/>
    <w:rsid w:val="0001773D"/>
    <w:rsid w:val="000244F2"/>
    <w:rsid w:val="00031E95"/>
    <w:rsid w:val="000358A1"/>
    <w:rsid w:val="00041B86"/>
    <w:rsid w:val="00042CA1"/>
    <w:rsid w:val="000450F6"/>
    <w:rsid w:val="00052458"/>
    <w:rsid w:val="00053C36"/>
    <w:rsid w:val="00065ACC"/>
    <w:rsid w:val="000A2EBA"/>
    <w:rsid w:val="000B1405"/>
    <w:rsid w:val="000B4DFF"/>
    <w:rsid w:val="000D7AD9"/>
    <w:rsid w:val="000D7FC9"/>
    <w:rsid w:val="000F7DE5"/>
    <w:rsid w:val="00112046"/>
    <w:rsid w:val="00117ADE"/>
    <w:rsid w:val="00121724"/>
    <w:rsid w:val="001352DA"/>
    <w:rsid w:val="00136225"/>
    <w:rsid w:val="00142F4B"/>
    <w:rsid w:val="00143D13"/>
    <w:rsid w:val="00151179"/>
    <w:rsid w:val="00153655"/>
    <w:rsid w:val="00153698"/>
    <w:rsid w:val="00160988"/>
    <w:rsid w:val="00165E4E"/>
    <w:rsid w:val="00176354"/>
    <w:rsid w:val="0018319B"/>
    <w:rsid w:val="001875A8"/>
    <w:rsid w:val="00187685"/>
    <w:rsid w:val="00192FFE"/>
    <w:rsid w:val="0019453D"/>
    <w:rsid w:val="001A0031"/>
    <w:rsid w:val="001B2A9B"/>
    <w:rsid w:val="001B4C47"/>
    <w:rsid w:val="001C0C2D"/>
    <w:rsid w:val="001C22D6"/>
    <w:rsid w:val="001C2FF2"/>
    <w:rsid w:val="001C4D86"/>
    <w:rsid w:val="001D44AF"/>
    <w:rsid w:val="001D70B9"/>
    <w:rsid w:val="001D79AD"/>
    <w:rsid w:val="001E0723"/>
    <w:rsid w:val="001E17DE"/>
    <w:rsid w:val="001E21D7"/>
    <w:rsid w:val="001E5C16"/>
    <w:rsid w:val="0020382D"/>
    <w:rsid w:val="00222282"/>
    <w:rsid w:val="00224BAB"/>
    <w:rsid w:val="00232049"/>
    <w:rsid w:val="00237AE3"/>
    <w:rsid w:val="00241EEC"/>
    <w:rsid w:val="00247BE6"/>
    <w:rsid w:val="00252171"/>
    <w:rsid w:val="00254332"/>
    <w:rsid w:val="00257881"/>
    <w:rsid w:val="00277AC2"/>
    <w:rsid w:val="0028000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72A"/>
    <w:rsid w:val="002C6972"/>
    <w:rsid w:val="002D2E00"/>
    <w:rsid w:val="002D5CEC"/>
    <w:rsid w:val="002E35D6"/>
    <w:rsid w:val="002E6D85"/>
    <w:rsid w:val="002F379C"/>
    <w:rsid w:val="002F42B5"/>
    <w:rsid w:val="002F4D22"/>
    <w:rsid w:val="00301091"/>
    <w:rsid w:val="00301922"/>
    <w:rsid w:val="003032A6"/>
    <w:rsid w:val="0031503F"/>
    <w:rsid w:val="00334A2F"/>
    <w:rsid w:val="003407A1"/>
    <w:rsid w:val="00341077"/>
    <w:rsid w:val="00357458"/>
    <w:rsid w:val="00363BB0"/>
    <w:rsid w:val="00370906"/>
    <w:rsid w:val="00370B6C"/>
    <w:rsid w:val="0037273B"/>
    <w:rsid w:val="003747B6"/>
    <w:rsid w:val="00374F07"/>
    <w:rsid w:val="00380BB9"/>
    <w:rsid w:val="00381CD4"/>
    <w:rsid w:val="00387B16"/>
    <w:rsid w:val="003A1622"/>
    <w:rsid w:val="003A2622"/>
    <w:rsid w:val="003A3B2D"/>
    <w:rsid w:val="003A5DE0"/>
    <w:rsid w:val="003C1B9F"/>
    <w:rsid w:val="003E3CFC"/>
    <w:rsid w:val="003F0389"/>
    <w:rsid w:val="00403A9F"/>
    <w:rsid w:val="0040721D"/>
    <w:rsid w:val="004164B2"/>
    <w:rsid w:val="0042266D"/>
    <w:rsid w:val="004239C4"/>
    <w:rsid w:val="00426818"/>
    <w:rsid w:val="004300AF"/>
    <w:rsid w:val="00431987"/>
    <w:rsid w:val="00443E86"/>
    <w:rsid w:val="004740ED"/>
    <w:rsid w:val="00486642"/>
    <w:rsid w:val="00486C8E"/>
    <w:rsid w:val="004949D7"/>
    <w:rsid w:val="004C1B00"/>
    <w:rsid w:val="004D62B0"/>
    <w:rsid w:val="004E0B78"/>
    <w:rsid w:val="004E5F1B"/>
    <w:rsid w:val="004E6FC9"/>
    <w:rsid w:val="004F359C"/>
    <w:rsid w:val="004F3999"/>
    <w:rsid w:val="005014C4"/>
    <w:rsid w:val="00502C38"/>
    <w:rsid w:val="00507E8C"/>
    <w:rsid w:val="00511C04"/>
    <w:rsid w:val="005202D6"/>
    <w:rsid w:val="00523C48"/>
    <w:rsid w:val="00526167"/>
    <w:rsid w:val="00527B63"/>
    <w:rsid w:val="00530408"/>
    <w:rsid w:val="005341EA"/>
    <w:rsid w:val="00545611"/>
    <w:rsid w:val="0054691C"/>
    <w:rsid w:val="00556C8E"/>
    <w:rsid w:val="00560F46"/>
    <w:rsid w:val="005735CB"/>
    <w:rsid w:val="00576053"/>
    <w:rsid w:val="00577801"/>
    <w:rsid w:val="00591D33"/>
    <w:rsid w:val="00592E32"/>
    <w:rsid w:val="005B3138"/>
    <w:rsid w:val="005B3607"/>
    <w:rsid w:val="005C65AE"/>
    <w:rsid w:val="005C6926"/>
    <w:rsid w:val="005D49CA"/>
    <w:rsid w:val="005E238C"/>
    <w:rsid w:val="005E2A4E"/>
    <w:rsid w:val="005E349D"/>
    <w:rsid w:val="005E622B"/>
    <w:rsid w:val="005F1099"/>
    <w:rsid w:val="005F72F9"/>
    <w:rsid w:val="006037D2"/>
    <w:rsid w:val="006131EB"/>
    <w:rsid w:val="00622A08"/>
    <w:rsid w:val="00623287"/>
    <w:rsid w:val="00625CAD"/>
    <w:rsid w:val="00643B30"/>
    <w:rsid w:val="0064549A"/>
    <w:rsid w:val="00650E40"/>
    <w:rsid w:val="00650EF6"/>
    <w:rsid w:val="0065272A"/>
    <w:rsid w:val="00675A3A"/>
    <w:rsid w:val="00687858"/>
    <w:rsid w:val="006945BB"/>
    <w:rsid w:val="00696DBF"/>
    <w:rsid w:val="006A306D"/>
    <w:rsid w:val="006B2FD6"/>
    <w:rsid w:val="006C507C"/>
    <w:rsid w:val="006E2319"/>
    <w:rsid w:val="006F199A"/>
    <w:rsid w:val="00700CAC"/>
    <w:rsid w:val="0070280C"/>
    <w:rsid w:val="007035EF"/>
    <w:rsid w:val="00704029"/>
    <w:rsid w:val="0070484B"/>
    <w:rsid w:val="007116B4"/>
    <w:rsid w:val="00731B0A"/>
    <w:rsid w:val="0075441F"/>
    <w:rsid w:val="00762670"/>
    <w:rsid w:val="00770492"/>
    <w:rsid w:val="00773CB3"/>
    <w:rsid w:val="00774603"/>
    <w:rsid w:val="007751AD"/>
    <w:rsid w:val="00776AD5"/>
    <w:rsid w:val="007821F2"/>
    <w:rsid w:val="007871AA"/>
    <w:rsid w:val="00793958"/>
    <w:rsid w:val="00796015"/>
    <w:rsid w:val="007A6A82"/>
    <w:rsid w:val="007B2F44"/>
    <w:rsid w:val="007B3CB3"/>
    <w:rsid w:val="007B6D35"/>
    <w:rsid w:val="007D3254"/>
    <w:rsid w:val="007D525B"/>
    <w:rsid w:val="007D734A"/>
    <w:rsid w:val="007E220F"/>
    <w:rsid w:val="007E255F"/>
    <w:rsid w:val="007E2A33"/>
    <w:rsid w:val="007E5485"/>
    <w:rsid w:val="007F178E"/>
    <w:rsid w:val="007F1EBA"/>
    <w:rsid w:val="007F74BB"/>
    <w:rsid w:val="00803FD4"/>
    <w:rsid w:val="00810453"/>
    <w:rsid w:val="00811370"/>
    <w:rsid w:val="00816D16"/>
    <w:rsid w:val="00824A81"/>
    <w:rsid w:val="008269EC"/>
    <w:rsid w:val="008348D5"/>
    <w:rsid w:val="00836983"/>
    <w:rsid w:val="0084307B"/>
    <w:rsid w:val="0085430A"/>
    <w:rsid w:val="00861946"/>
    <w:rsid w:val="008648A2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2A1"/>
    <w:rsid w:val="00912514"/>
    <w:rsid w:val="00912B26"/>
    <w:rsid w:val="0091620E"/>
    <w:rsid w:val="00937FA6"/>
    <w:rsid w:val="009434DC"/>
    <w:rsid w:val="009518E7"/>
    <w:rsid w:val="00954C92"/>
    <w:rsid w:val="00960AAA"/>
    <w:rsid w:val="00961BFE"/>
    <w:rsid w:val="0096356B"/>
    <w:rsid w:val="009650D9"/>
    <w:rsid w:val="00981FF1"/>
    <w:rsid w:val="0098635E"/>
    <w:rsid w:val="00995628"/>
    <w:rsid w:val="009A4E57"/>
    <w:rsid w:val="009C1BC5"/>
    <w:rsid w:val="009C68FB"/>
    <w:rsid w:val="009D2FFC"/>
    <w:rsid w:val="009D3DF9"/>
    <w:rsid w:val="009E002E"/>
    <w:rsid w:val="009E42A6"/>
    <w:rsid w:val="009E78CD"/>
    <w:rsid w:val="009F0060"/>
    <w:rsid w:val="009F23D6"/>
    <w:rsid w:val="009F6D32"/>
    <w:rsid w:val="00A11D91"/>
    <w:rsid w:val="00A134FB"/>
    <w:rsid w:val="00A1569D"/>
    <w:rsid w:val="00A21AAF"/>
    <w:rsid w:val="00A2687C"/>
    <w:rsid w:val="00A45E9A"/>
    <w:rsid w:val="00A50D51"/>
    <w:rsid w:val="00A5589E"/>
    <w:rsid w:val="00A7051A"/>
    <w:rsid w:val="00A70F9F"/>
    <w:rsid w:val="00A76933"/>
    <w:rsid w:val="00A80628"/>
    <w:rsid w:val="00A84678"/>
    <w:rsid w:val="00A87AEE"/>
    <w:rsid w:val="00AB361D"/>
    <w:rsid w:val="00AF402C"/>
    <w:rsid w:val="00AF4B40"/>
    <w:rsid w:val="00B01B55"/>
    <w:rsid w:val="00B12074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2CB9"/>
    <w:rsid w:val="00B63358"/>
    <w:rsid w:val="00B829B7"/>
    <w:rsid w:val="00B8509C"/>
    <w:rsid w:val="00B9638B"/>
    <w:rsid w:val="00BA6A76"/>
    <w:rsid w:val="00BC4486"/>
    <w:rsid w:val="00BC7755"/>
    <w:rsid w:val="00BD173F"/>
    <w:rsid w:val="00BD6F7E"/>
    <w:rsid w:val="00BF4D42"/>
    <w:rsid w:val="00BF7AC9"/>
    <w:rsid w:val="00C253C4"/>
    <w:rsid w:val="00C45622"/>
    <w:rsid w:val="00C45B8F"/>
    <w:rsid w:val="00C540C9"/>
    <w:rsid w:val="00C611DC"/>
    <w:rsid w:val="00C64AB2"/>
    <w:rsid w:val="00C82181"/>
    <w:rsid w:val="00C831A7"/>
    <w:rsid w:val="00C85755"/>
    <w:rsid w:val="00CA035F"/>
    <w:rsid w:val="00CA31D3"/>
    <w:rsid w:val="00CB5F95"/>
    <w:rsid w:val="00CC5D7E"/>
    <w:rsid w:val="00CD4096"/>
    <w:rsid w:val="00CD47DB"/>
    <w:rsid w:val="00CD6CC8"/>
    <w:rsid w:val="00CD7E10"/>
    <w:rsid w:val="00CE3E37"/>
    <w:rsid w:val="00CE70C9"/>
    <w:rsid w:val="00CE71BF"/>
    <w:rsid w:val="00CF08CE"/>
    <w:rsid w:val="00D00A58"/>
    <w:rsid w:val="00D01249"/>
    <w:rsid w:val="00D04EF6"/>
    <w:rsid w:val="00D067A9"/>
    <w:rsid w:val="00D10C21"/>
    <w:rsid w:val="00D12251"/>
    <w:rsid w:val="00D32AFA"/>
    <w:rsid w:val="00D32E8F"/>
    <w:rsid w:val="00D33F30"/>
    <w:rsid w:val="00D72F52"/>
    <w:rsid w:val="00D7756A"/>
    <w:rsid w:val="00D801A3"/>
    <w:rsid w:val="00D85437"/>
    <w:rsid w:val="00D85886"/>
    <w:rsid w:val="00D90969"/>
    <w:rsid w:val="00D97470"/>
    <w:rsid w:val="00D97D0C"/>
    <w:rsid w:val="00DA0B77"/>
    <w:rsid w:val="00DA4A54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DF74AF"/>
    <w:rsid w:val="00E1076B"/>
    <w:rsid w:val="00E21C67"/>
    <w:rsid w:val="00E276AF"/>
    <w:rsid w:val="00E316DE"/>
    <w:rsid w:val="00E40003"/>
    <w:rsid w:val="00E51A9E"/>
    <w:rsid w:val="00E52E82"/>
    <w:rsid w:val="00E53762"/>
    <w:rsid w:val="00E646D3"/>
    <w:rsid w:val="00E747A5"/>
    <w:rsid w:val="00E81276"/>
    <w:rsid w:val="00E860E1"/>
    <w:rsid w:val="00E90081"/>
    <w:rsid w:val="00E9287A"/>
    <w:rsid w:val="00E93EE4"/>
    <w:rsid w:val="00E97548"/>
    <w:rsid w:val="00EB25D1"/>
    <w:rsid w:val="00EB32F0"/>
    <w:rsid w:val="00EB4E17"/>
    <w:rsid w:val="00EC0F78"/>
    <w:rsid w:val="00EC3405"/>
    <w:rsid w:val="00EC3447"/>
    <w:rsid w:val="00ED07ED"/>
    <w:rsid w:val="00ED0FF6"/>
    <w:rsid w:val="00ED694C"/>
    <w:rsid w:val="00ED704F"/>
    <w:rsid w:val="00ED7F8A"/>
    <w:rsid w:val="00EE1CFB"/>
    <w:rsid w:val="00EE23F5"/>
    <w:rsid w:val="00EE295D"/>
    <w:rsid w:val="00EF7225"/>
    <w:rsid w:val="00F115E6"/>
    <w:rsid w:val="00F14137"/>
    <w:rsid w:val="00F23BD4"/>
    <w:rsid w:val="00F2402C"/>
    <w:rsid w:val="00F27932"/>
    <w:rsid w:val="00F30A77"/>
    <w:rsid w:val="00F34135"/>
    <w:rsid w:val="00F5601F"/>
    <w:rsid w:val="00F57FA1"/>
    <w:rsid w:val="00F64BFB"/>
    <w:rsid w:val="00F6640C"/>
    <w:rsid w:val="00F82F57"/>
    <w:rsid w:val="00FB16CA"/>
    <w:rsid w:val="00FB20F7"/>
    <w:rsid w:val="00FB42B6"/>
    <w:rsid w:val="00FB5F0F"/>
    <w:rsid w:val="00FC1A6F"/>
    <w:rsid w:val="00FC5303"/>
    <w:rsid w:val="00FC62D1"/>
    <w:rsid w:val="00FC6AD6"/>
    <w:rsid w:val="00FE276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No Spacing"/>
    <w:uiPriority w:val="1"/>
    <w:qFormat/>
    <w:rsid w:val="00EB4E17"/>
    <w:pPr>
      <w:spacing w:after="0" w:line="240" w:lineRule="auto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No Spacing"/>
    <w:uiPriority w:val="1"/>
    <w:qFormat/>
    <w:rsid w:val="00EB4E17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Динамика роста/снижения количество обращений, поступивших на рассмотрение в Минтранс НСО </a:t>
            </a:r>
          </a:p>
          <a:p>
            <a:pPr>
              <a:defRPr/>
            </a:pPr>
            <a:r>
              <a:rPr lang="ru-RU" sz="1400"/>
              <a:t>в 2020, 2019, 2018 годах.</a:t>
            </a:r>
          </a:p>
        </c:rich>
      </c:tx>
      <c:layout>
        <c:manualLayout>
          <c:xMode val="edge"/>
          <c:yMode val="edge"/>
          <c:x val="0.16178167059340498"/>
          <c:y val="0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203974360602317"/>
          <c:y val="0.24681925999662632"/>
          <c:w val="0.47986042070164425"/>
          <c:h val="0.645141872132698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1">
                  <c:v>2020 год</c:v>
                </c:pt>
                <c:pt idx="2">
                  <c:v>2019 год</c:v>
                </c:pt>
                <c:pt idx="3">
                  <c:v>2018 год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1">
                  <c:v>1358</c:v>
                </c:pt>
                <c:pt idx="2">
                  <c:v>1250</c:v>
                </c:pt>
                <c:pt idx="3">
                  <c:v>1416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shape val="cylinder"/>
        <c:axId val="61943168"/>
        <c:axId val="61941632"/>
        <c:axId val="0"/>
      </c:bar3DChart>
      <c:valAx>
        <c:axId val="619416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1943168"/>
        <c:crosses val="autoZero"/>
        <c:crossBetween val="between"/>
      </c:valAx>
      <c:catAx>
        <c:axId val="61943168"/>
        <c:scaling>
          <c:orientation val="minMax"/>
        </c:scaling>
        <c:delete val="0"/>
        <c:axPos val="b"/>
        <c:majorTickMark val="out"/>
        <c:minorTickMark val="none"/>
        <c:tickLblPos val="nextTo"/>
        <c:crossAx val="61941632"/>
        <c:crosses val="autoZero"/>
        <c:auto val="1"/>
        <c:lblAlgn val="ctr"/>
        <c:lblOffset val="100"/>
        <c:noMultiLvlLbl val="0"/>
      </c:cat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 baseline="0"/>
              <a:t> обращений поступивших в Минтранс НСО в 2020 году, в сравнении с  2019 и 2018 годами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непосредственно в министерство</c:v>
                </c:pt>
                <c:pt idx="2">
                  <c:v>общественная приемная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685</c:v>
                </c:pt>
                <c:pt idx="2">
                  <c:v>673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непосредственно в министерство</c:v>
                </c:pt>
                <c:pt idx="2">
                  <c:v>общественная приемная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662</c:v>
                </c:pt>
                <c:pt idx="2">
                  <c:v>608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непосредственно в министерство</c:v>
                </c:pt>
                <c:pt idx="2">
                  <c:v>общественная приемная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741</c:v>
                </c:pt>
                <c:pt idx="2">
                  <c:v>677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61988224"/>
        <c:axId val="90846336"/>
        <c:axId val="0"/>
      </c:bar3DChart>
      <c:catAx>
        <c:axId val="61988224"/>
        <c:scaling>
          <c:orientation val="minMax"/>
        </c:scaling>
        <c:delete val="0"/>
        <c:axPos val="l"/>
        <c:minorGridlines/>
        <c:majorTickMark val="none"/>
        <c:minorTickMark val="none"/>
        <c:tickLblPos val="nextTo"/>
        <c:crossAx val="90846336"/>
        <c:crosses val="autoZero"/>
        <c:auto val="1"/>
        <c:lblAlgn val="ctr"/>
        <c:lblOffset val="100"/>
        <c:noMultiLvlLbl val="0"/>
      </c:catAx>
      <c:valAx>
        <c:axId val="90846336"/>
        <c:scaling>
          <c:orientation val="minMax"/>
        </c:scaling>
        <c:delete val="0"/>
        <c:axPos val="b"/>
        <c:minorGridlines/>
        <c:numFmt formatCode="0%" sourceLinked="1"/>
        <c:majorTickMark val="out"/>
        <c:minorTickMark val="none"/>
        <c:tickLblPos val="nextTo"/>
        <c:spPr>
          <a:ln w="9525">
            <a:noFill/>
          </a:ln>
        </c:spPr>
        <c:crossAx val="61988224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Види обращений поступивших в Минтранс НСО в 2020 год, в сравнении с 2019 и 2018 годами</a:t>
            </a: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 год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1">
                  <c:v>276</c:v>
                </c:pt>
                <c:pt idx="2">
                  <c:v>422</c:v>
                </c:pt>
                <c:pt idx="3">
                  <c:v>13</c:v>
                </c:pt>
                <c:pt idx="4">
                  <c:v>30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 год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1">
                  <c:v>626</c:v>
                </c:pt>
                <c:pt idx="2">
                  <c:v>202</c:v>
                </c:pt>
                <c:pt idx="3">
                  <c:v>14</c:v>
                </c:pt>
                <c:pt idx="4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 год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1">
                  <c:v>362</c:v>
                </c:pt>
                <c:pt idx="2">
                  <c:v>339</c:v>
                </c:pt>
                <c:pt idx="3">
                  <c:v>15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90995712"/>
        <c:axId val="91005696"/>
        <c:axId val="0"/>
      </c:bar3DChart>
      <c:catAx>
        <c:axId val="909957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91005696"/>
        <c:crosses val="autoZero"/>
        <c:auto val="1"/>
        <c:lblAlgn val="ctr"/>
        <c:lblOffset val="100"/>
        <c:noMultiLvlLbl val="0"/>
      </c:catAx>
      <c:valAx>
        <c:axId val="91005696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90995712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spPr>
    <a:gradFill rotWithShape="1">
      <a:gsLst>
        <a:gs pos="0">
          <a:schemeClr val="dk1">
            <a:tint val="50000"/>
            <a:satMod val="300000"/>
          </a:schemeClr>
        </a:gs>
        <a:gs pos="35000">
          <a:schemeClr val="dk1">
            <a:tint val="37000"/>
            <a:satMod val="300000"/>
          </a:schemeClr>
        </a:gs>
        <a:gs pos="100000">
          <a:schemeClr val="dk1">
            <a:tint val="15000"/>
            <a:satMod val="350000"/>
          </a:schemeClr>
        </a:gs>
      </a:gsLst>
      <a:lin ang="16200000" scaled="1"/>
    </a:gradFill>
    <a:ln w="9525" cap="flat" cmpd="sng" algn="ctr">
      <a:solidFill>
        <a:schemeClr val="dk1">
          <a:shade val="95000"/>
          <a:satMod val="105000"/>
        </a:schemeClr>
      </a:solidFill>
      <a:prstDash val="solid"/>
    </a:ln>
    <a:effectLst>
      <a:outerShdw blurRad="40000" dist="20000" dir="5400000" rotWithShape="0">
        <a:srgbClr val="000000">
          <a:alpha val="38000"/>
        </a:srgbClr>
      </a:outerShdw>
    </a:effectLst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029E8C-C012-4D73-ABF8-5F15F32FB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3655</TotalTime>
  <Pages>3</Pages>
  <Words>646</Words>
  <Characters>3684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52</cp:revision>
  <cp:lastPrinted>2022-10-07T08:25:00Z</cp:lastPrinted>
  <dcterms:created xsi:type="dcterms:W3CDTF">2022-10-04T03:14:00Z</dcterms:created>
  <dcterms:modified xsi:type="dcterms:W3CDTF">2023-01-11T01:44:00Z</dcterms:modified>
</cp:coreProperties>
</file>