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480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6298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1B5849">
        <w:rPr>
          <w:rFonts w:ascii="Times New Roman" w:hAnsi="Times New Roman" w:cs="Times New Roman"/>
          <w:b/>
          <w:sz w:val="28"/>
          <w:szCs w:val="28"/>
        </w:rPr>
        <w:t>10.2021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1B5849">
        <w:rPr>
          <w:rFonts w:ascii="Times New Roman" w:hAnsi="Times New Roman" w:cs="Times New Roman"/>
          <w:b/>
          <w:sz w:val="28"/>
          <w:szCs w:val="28"/>
        </w:rPr>
        <w:t>12</w:t>
      </w:r>
      <w:r w:rsidR="00E1204E">
        <w:rPr>
          <w:rFonts w:ascii="Times New Roman" w:hAnsi="Times New Roman" w:cs="Times New Roman"/>
          <w:b/>
          <w:sz w:val="28"/>
          <w:szCs w:val="28"/>
        </w:rPr>
        <w:t>.</w:t>
      </w:r>
      <w:r w:rsidR="008B6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E91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AAD">
        <w:rPr>
          <w:rFonts w:ascii="Times New Roman" w:hAnsi="Times New Roman" w:cs="Times New Roman"/>
          <w:color w:val="000000" w:themeColor="text1"/>
          <w:sz w:val="28"/>
          <w:szCs w:val="28"/>
        </w:rPr>
        <w:t>475</w:t>
      </w:r>
      <w:r w:rsidR="00AD0BD2" w:rsidRPr="0087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7D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2D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792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915A0A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17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6E2CA8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D7F">
        <w:rPr>
          <w:rFonts w:ascii="Times New Roman" w:hAnsi="Times New Roman" w:cs="Times New Roman"/>
          <w:color w:val="000000" w:themeColor="text1"/>
          <w:sz w:val="28"/>
          <w:szCs w:val="28"/>
        </w:rPr>
        <w:t>года-414, и в четвертом квартале 2020 года-346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</w:t>
      </w:r>
      <w:r w:rsidR="00AB361D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обращений, включая обращения объединений граждан, в том числе юридических лиц</w:t>
      </w:r>
      <w:r w:rsidR="00B265A0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FC6AD6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</w:t>
      </w:r>
      <w:r w:rsidR="00877A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четвертом квартале увеличилось в сравнении кварталами, </w:t>
      </w:r>
      <w:proofErr w:type="gramStart"/>
      <w:r w:rsidR="00877A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proofErr w:type="gramEnd"/>
      <w:r w:rsidR="00877A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877A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третьем</w:t>
      </w:r>
      <w:proofErr w:type="gramEnd"/>
      <w:r w:rsidR="00877A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15% (на 61 обращение), с аналогичным периодом прошлого года на 37% (на 129 обращений). </w:t>
      </w:r>
    </w:p>
    <w:p w:rsidR="00FC6AD6" w:rsidRPr="00920A46" w:rsidRDefault="00FC6AD6" w:rsidP="00920A46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32488" w:rsidRPr="008022CA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324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1C59B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квартале 2021 года-139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-126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</w:t>
      </w:r>
      <w:r w:rsidR="000C5B71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32488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кварталами </w:t>
      </w:r>
      <w:r w:rsidR="00E4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обращений уменьшилось, </w:t>
      </w:r>
      <w:proofErr w:type="gramStart"/>
      <w:r w:rsidR="00E441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4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44137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E4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текущего года на 22% (на 30 обращений), с четвертом кварталом прошлого года на 13% (на 17 обращений). </w:t>
      </w:r>
    </w:p>
    <w:p w:rsidR="00B91FE1" w:rsidRDefault="00E4413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365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E05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275</w:t>
      </w:r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обращение, а 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220</w:t>
      </w:r>
      <w:r w:rsidR="00E05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обращений в данном квартале увеличилось, </w:t>
      </w:r>
      <w:proofErr w:type="gramStart"/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на 33% (на 90 обращений), с четвертом кварталом прошлого года на 66% (145 обращений).</w:t>
      </w:r>
    </w:p>
    <w:p w:rsidR="00E44137" w:rsidRDefault="00E4413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206" w:rsidRPr="00CA2B23" w:rsidRDefault="00D41C2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Из 475 обращений в четвертом</w:t>
      </w:r>
      <w:r w:rsidR="005E7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20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 года поступило 422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>исьменных обращений, в 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 года поступило 414 обращений из них 347 письменных, в четвертом</w:t>
      </w:r>
      <w:r w:rsidR="00020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 года</w:t>
      </w:r>
      <w:r w:rsidR="0071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346 из них 322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B23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CA2B23" w:rsidRPr="00CA2B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письменных обращений увеличилось в данном квартале, </w:t>
      </w:r>
      <w:proofErr w:type="gramStart"/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22% (на 75 обращений), с четвертом кварталом прошлого года на 31% (на 100 обращений).</w:t>
      </w:r>
    </w:p>
    <w:p w:rsidR="00246DCC" w:rsidRPr="004A51AA" w:rsidRDefault="001F1BA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четвертом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920A4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21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101 заявление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третьем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D41C2A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2021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97</w:t>
      </w:r>
      <w:r w:rsidR="00D41C2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3739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заявления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четвертом квартале 2020 года- 70</w:t>
      </w:r>
      <w:r w:rsidR="005E728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</w:t>
      </w:r>
      <w:r w:rsidR="00920A46" w:rsidRP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заявлений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увеличилось в данном квартале, </w:t>
      </w:r>
      <w:proofErr w:type="gramStart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третьем</w:t>
      </w:r>
      <w:proofErr w:type="gramEnd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на 4% (на 4 заявления), с четвертым кварталом прошлого года на 44% (на 31 заявление).</w:t>
      </w:r>
    </w:p>
    <w:p w:rsidR="00A51A90" w:rsidRDefault="00246DCC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BA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85474" w:rsidRPr="001F1B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F25BE4" w:rsidRPr="00F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C5" w:rsidRPr="00F36EFB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226F91" w:rsidRPr="00F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ода устных обращений не поступало</w:t>
      </w:r>
      <w:r w:rsidR="00BF3545" w:rsidRPr="00F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080AC5" w:rsidRPr="00F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285474" w:rsidRP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3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ращения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10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474" w:rsidRDefault="00CA023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кварт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министру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обратилось три гражданина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при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ствовало 4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гражданина. В четвертом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ртале прошлого года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 w:rsidR="00F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обратилось одиннадцать  гражданин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7809" w:rsidRDefault="0028547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</w:p>
    <w:p w:rsidR="00E07A24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0" t="0" r="1079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6F91" w:rsidRDefault="00510E61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A5DE0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3 обращения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BB561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года-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215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отметить, что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4 квартале и в 3</w:t>
      </w:r>
      <w:r w:rsidR="0046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произошло значительное уменьшение обращений, которые поступали в виде электронного документа, в сравнении </w:t>
      </w:r>
      <w:proofErr w:type="gramStart"/>
      <w:r w:rsidR="004630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6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630EB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предыдущем</w:t>
      </w:r>
      <w:proofErr w:type="gramEnd"/>
      <w:r w:rsidR="0046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годом.</w:t>
      </w:r>
    </w:p>
    <w:p w:rsidR="004630EB" w:rsidRDefault="004630EB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proofErr w:type="gramStart"/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024E7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FD60B6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тале 2021</w:t>
      </w:r>
      <w:r w:rsidR="00A739BF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258</w:t>
      </w:r>
      <w:r w:rsidR="00F170D9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5735CB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2B24F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-160</w:t>
      </w:r>
      <w:r w:rsidR="0012313D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2020 поступило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>что в сравнении с предыдущим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и кварталами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жалоб 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увеличилось, </w:t>
      </w:r>
      <w:proofErr w:type="gramStart"/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текущего года на 61% (на 98 жалоб), с четвертом кварталом прошлого года на 95% (на 126 жалоб).</w:t>
      </w:r>
    </w:p>
    <w:p w:rsidR="00B6374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proofErr w:type="gramStart"/>
      <w:r w:rsidR="00B63742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 года поступило 3 запроса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B6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поступило </w:t>
      </w:r>
      <w:r w:rsidR="00B637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 w:rsidR="00B63742">
        <w:rPr>
          <w:rFonts w:ascii="Times New Roman" w:hAnsi="Times New Roman" w:cs="Times New Roman"/>
          <w:color w:val="000000" w:themeColor="text1"/>
          <w:sz w:val="28"/>
          <w:szCs w:val="28"/>
        </w:rPr>
        <w:t>осов, а в четвертом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B63742">
        <w:rPr>
          <w:rFonts w:ascii="Times New Roman" w:hAnsi="Times New Roman" w:cs="Times New Roman"/>
          <w:color w:val="000000" w:themeColor="text1"/>
          <w:sz w:val="28"/>
          <w:szCs w:val="28"/>
        </w:rPr>
        <w:t>3 запроса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</w:p>
    <w:p w:rsidR="00940106" w:rsidRDefault="00B6374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40106" w:rsidRP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r w:rsidR="0094010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по смс-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сообщению обращений не поступало</w:t>
      </w:r>
      <w:r w:rsidR="009401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предыдущем поступило 3 таких сообщения, в четвертом квартале предыдущего года таких сообщений не поступало. 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133E6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 и третьем квартале 2021 года предложений не поступало, а в четвертом квартале прошлого года поступило три предложения. </w:t>
      </w:r>
    </w:p>
    <w:p w:rsidR="00770492" w:rsidRDefault="005355A8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10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позволила в </w:t>
      </w:r>
      <w:r w:rsidR="008D7FE4">
        <w:rPr>
          <w:rFonts w:ascii="Times New Roman" w:eastAsia="Times New Roman" w:hAnsi="Times New Roman"/>
          <w:sz w:val="28"/>
          <w:szCs w:val="28"/>
          <w:lang w:eastAsia="ru-RU"/>
        </w:rPr>
        <w:t>четвертом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D60B6">
        <w:rPr>
          <w:rFonts w:ascii="Times New Roman" w:eastAsia="Times New Roman" w:hAnsi="Times New Roman"/>
          <w:sz w:val="28"/>
          <w:szCs w:val="28"/>
          <w:lang w:eastAsia="ru-RU"/>
        </w:rPr>
        <w:t xml:space="preserve">  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4883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0C55"/>
    <w:rsid w:val="000244F2"/>
    <w:rsid w:val="00024E7A"/>
    <w:rsid w:val="00031E95"/>
    <w:rsid w:val="000358A1"/>
    <w:rsid w:val="000416DE"/>
    <w:rsid w:val="00041B86"/>
    <w:rsid w:val="00042CA1"/>
    <w:rsid w:val="000450F6"/>
    <w:rsid w:val="000478ED"/>
    <w:rsid w:val="000503CA"/>
    <w:rsid w:val="00052458"/>
    <w:rsid w:val="00053C36"/>
    <w:rsid w:val="00054D7C"/>
    <w:rsid w:val="000749B7"/>
    <w:rsid w:val="00080AC5"/>
    <w:rsid w:val="0008792B"/>
    <w:rsid w:val="000A2EBA"/>
    <w:rsid w:val="000A72E5"/>
    <w:rsid w:val="000B1405"/>
    <w:rsid w:val="000B21E3"/>
    <w:rsid w:val="000B4DFF"/>
    <w:rsid w:val="000B6D65"/>
    <w:rsid w:val="000C5B71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5849"/>
    <w:rsid w:val="001B6854"/>
    <w:rsid w:val="001B7274"/>
    <w:rsid w:val="001C0C2D"/>
    <w:rsid w:val="001C22D6"/>
    <w:rsid w:val="001C2FF2"/>
    <w:rsid w:val="001C3313"/>
    <w:rsid w:val="001C4D86"/>
    <w:rsid w:val="001C59BF"/>
    <w:rsid w:val="001C6DC6"/>
    <w:rsid w:val="001D3D71"/>
    <w:rsid w:val="001D44AF"/>
    <w:rsid w:val="001D70B9"/>
    <w:rsid w:val="001D79AD"/>
    <w:rsid w:val="001E0723"/>
    <w:rsid w:val="001E5C16"/>
    <w:rsid w:val="001F0A1E"/>
    <w:rsid w:val="001F1BAB"/>
    <w:rsid w:val="0020382D"/>
    <w:rsid w:val="00211341"/>
    <w:rsid w:val="00222282"/>
    <w:rsid w:val="00222F11"/>
    <w:rsid w:val="0022438D"/>
    <w:rsid w:val="00224BAB"/>
    <w:rsid w:val="00226F91"/>
    <w:rsid w:val="00237AE3"/>
    <w:rsid w:val="00246DCC"/>
    <w:rsid w:val="00250823"/>
    <w:rsid w:val="00252171"/>
    <w:rsid w:val="00253B5D"/>
    <w:rsid w:val="00254332"/>
    <w:rsid w:val="00257628"/>
    <w:rsid w:val="00257881"/>
    <w:rsid w:val="00272C7B"/>
    <w:rsid w:val="00277AC2"/>
    <w:rsid w:val="00280002"/>
    <w:rsid w:val="00285474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24FA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33E6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630EB"/>
    <w:rsid w:val="004740ED"/>
    <w:rsid w:val="00480623"/>
    <w:rsid w:val="00486C8E"/>
    <w:rsid w:val="0049484B"/>
    <w:rsid w:val="004949D7"/>
    <w:rsid w:val="004A51AA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240B"/>
    <w:rsid w:val="00526167"/>
    <w:rsid w:val="00527B63"/>
    <w:rsid w:val="00530408"/>
    <w:rsid w:val="005341EA"/>
    <w:rsid w:val="00534C3C"/>
    <w:rsid w:val="005355A8"/>
    <w:rsid w:val="00535811"/>
    <w:rsid w:val="00542859"/>
    <w:rsid w:val="00545611"/>
    <w:rsid w:val="00546D80"/>
    <w:rsid w:val="00556C8E"/>
    <w:rsid w:val="0055748A"/>
    <w:rsid w:val="00560F46"/>
    <w:rsid w:val="0056796B"/>
    <w:rsid w:val="005735CB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E7283"/>
    <w:rsid w:val="005F1099"/>
    <w:rsid w:val="005F72F9"/>
    <w:rsid w:val="00601D5F"/>
    <w:rsid w:val="006131EB"/>
    <w:rsid w:val="00622A08"/>
    <w:rsid w:val="00622AA4"/>
    <w:rsid w:val="00623287"/>
    <w:rsid w:val="006247F8"/>
    <w:rsid w:val="00625CAD"/>
    <w:rsid w:val="00632488"/>
    <w:rsid w:val="00634EDD"/>
    <w:rsid w:val="0063572F"/>
    <w:rsid w:val="00643B30"/>
    <w:rsid w:val="0064549A"/>
    <w:rsid w:val="00650E40"/>
    <w:rsid w:val="00650EF6"/>
    <w:rsid w:val="0065272A"/>
    <w:rsid w:val="006676C6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E6D46"/>
    <w:rsid w:val="006F199A"/>
    <w:rsid w:val="006F42AB"/>
    <w:rsid w:val="006F461C"/>
    <w:rsid w:val="00700CAC"/>
    <w:rsid w:val="0070280C"/>
    <w:rsid w:val="007035EF"/>
    <w:rsid w:val="00704029"/>
    <w:rsid w:val="0070484B"/>
    <w:rsid w:val="007116B4"/>
    <w:rsid w:val="00714206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2D7F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5A47"/>
    <w:rsid w:val="007D60D2"/>
    <w:rsid w:val="007D734A"/>
    <w:rsid w:val="007E220F"/>
    <w:rsid w:val="007E255F"/>
    <w:rsid w:val="007E5485"/>
    <w:rsid w:val="007F178E"/>
    <w:rsid w:val="007F1EBA"/>
    <w:rsid w:val="007F21C7"/>
    <w:rsid w:val="007F74BB"/>
    <w:rsid w:val="00801636"/>
    <w:rsid w:val="008022CA"/>
    <w:rsid w:val="00803FD4"/>
    <w:rsid w:val="00810453"/>
    <w:rsid w:val="00810A1A"/>
    <w:rsid w:val="00811370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77AAD"/>
    <w:rsid w:val="00880B1E"/>
    <w:rsid w:val="008815BB"/>
    <w:rsid w:val="00885B34"/>
    <w:rsid w:val="008A50FC"/>
    <w:rsid w:val="008B6298"/>
    <w:rsid w:val="008C0850"/>
    <w:rsid w:val="008C7315"/>
    <w:rsid w:val="008D3FA8"/>
    <w:rsid w:val="008D7FE4"/>
    <w:rsid w:val="008E4CC3"/>
    <w:rsid w:val="00905B2B"/>
    <w:rsid w:val="00912514"/>
    <w:rsid w:val="00912B26"/>
    <w:rsid w:val="00915A0A"/>
    <w:rsid w:val="0091620E"/>
    <w:rsid w:val="00920A46"/>
    <w:rsid w:val="00937FA6"/>
    <w:rsid w:val="0094010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96E36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A117F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63742"/>
    <w:rsid w:val="00B74B8E"/>
    <w:rsid w:val="00B80E44"/>
    <w:rsid w:val="00B8112D"/>
    <w:rsid w:val="00B817BC"/>
    <w:rsid w:val="00B829B7"/>
    <w:rsid w:val="00B8509C"/>
    <w:rsid w:val="00B91FE1"/>
    <w:rsid w:val="00B9638B"/>
    <w:rsid w:val="00BA4266"/>
    <w:rsid w:val="00BA6A76"/>
    <w:rsid w:val="00BA7B3B"/>
    <w:rsid w:val="00BB561A"/>
    <w:rsid w:val="00BB5EE7"/>
    <w:rsid w:val="00BC4486"/>
    <w:rsid w:val="00BC7755"/>
    <w:rsid w:val="00BD173F"/>
    <w:rsid w:val="00BD6F7E"/>
    <w:rsid w:val="00BE2D34"/>
    <w:rsid w:val="00BE2E62"/>
    <w:rsid w:val="00BE7809"/>
    <w:rsid w:val="00BF3545"/>
    <w:rsid w:val="00BF4D42"/>
    <w:rsid w:val="00BF7AC9"/>
    <w:rsid w:val="00C131FE"/>
    <w:rsid w:val="00C253C4"/>
    <w:rsid w:val="00C37395"/>
    <w:rsid w:val="00C45622"/>
    <w:rsid w:val="00C45B8F"/>
    <w:rsid w:val="00C56D5D"/>
    <w:rsid w:val="00C57C79"/>
    <w:rsid w:val="00C60261"/>
    <w:rsid w:val="00C611DC"/>
    <w:rsid w:val="00C64AB2"/>
    <w:rsid w:val="00C82181"/>
    <w:rsid w:val="00C831A7"/>
    <w:rsid w:val="00C850B6"/>
    <w:rsid w:val="00C85755"/>
    <w:rsid w:val="00C95560"/>
    <w:rsid w:val="00CA0235"/>
    <w:rsid w:val="00CA035F"/>
    <w:rsid w:val="00CA2B23"/>
    <w:rsid w:val="00CA31D3"/>
    <w:rsid w:val="00CA5376"/>
    <w:rsid w:val="00CB5F95"/>
    <w:rsid w:val="00CB6568"/>
    <w:rsid w:val="00CC20D9"/>
    <w:rsid w:val="00CD2836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40975"/>
    <w:rsid w:val="00D41C2A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505D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5C54"/>
    <w:rsid w:val="00E071AA"/>
    <w:rsid w:val="00E07A24"/>
    <w:rsid w:val="00E1076B"/>
    <w:rsid w:val="00E1204E"/>
    <w:rsid w:val="00E21C67"/>
    <w:rsid w:val="00E27E48"/>
    <w:rsid w:val="00E316DE"/>
    <w:rsid w:val="00E40003"/>
    <w:rsid w:val="00E40CC0"/>
    <w:rsid w:val="00E44137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1F0C"/>
    <w:rsid w:val="00E9287A"/>
    <w:rsid w:val="00E93EE4"/>
    <w:rsid w:val="00E97548"/>
    <w:rsid w:val="00EA7017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36EFB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D60B6"/>
    <w:rsid w:val="00FE16D5"/>
    <w:rsid w:val="00FE254A"/>
    <w:rsid w:val="00FE2761"/>
    <w:rsid w:val="00FE2EA8"/>
    <w:rsid w:val="00FE521E"/>
    <w:rsid w:val="00FE5EA5"/>
    <w:rsid w:val="00FF143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4</a:t>
            </a:r>
            <a:r>
              <a:rPr lang="ru-RU" sz="1200"/>
              <a:t> квартале 2021 года в сравнении с</a:t>
            </a:r>
            <a:r>
              <a:rPr lang="ru-RU" sz="1200" baseline="0"/>
              <a:t> 3</a:t>
            </a:r>
            <a:r>
              <a:rPr lang="ru-RU" sz="1200"/>
              <a:t>  кварталом </a:t>
            </a:r>
            <a:r>
              <a:rPr lang="ru-RU" sz="1200" baseline="0"/>
              <a:t> 2021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4 кварталом 2020 года  </a:t>
            </a:r>
          </a:p>
        </c:rich>
      </c:tx>
      <c:layout>
        <c:manualLayout>
          <c:xMode val="edge"/>
          <c:yMode val="edge"/>
          <c:x val="0.1265165641043586"/>
          <c:y val="3.7027241470510446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strRef>
              <c:f>Лист1!$A$2:$A$5</c:f>
              <c:strCache>
                <c:ptCount val="4"/>
                <c:pt idx="1">
                  <c:v>4 квартал 2021 года</c:v>
                </c:pt>
                <c:pt idx="2">
                  <c:v>3 квартал 2020 года</c:v>
                </c:pt>
                <c:pt idx="3">
                  <c:v>4 квартал 2020 года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1">
                  <c:v>475</c:v>
                </c:pt>
                <c:pt idx="2">
                  <c:v>414</c:v>
                </c:pt>
                <c:pt idx="3">
                  <c:v>346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009664"/>
        <c:axId val="97011200"/>
      </c:scatterChart>
      <c:valAx>
        <c:axId val="9700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97011200"/>
        <c:crosses val="autoZero"/>
        <c:crossBetween val="midCat"/>
      </c:valAx>
      <c:valAx>
        <c:axId val="970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009664"/>
        <c:crosses val="autoZero"/>
        <c:crossBetween val="midCat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4 квартале 2021 года, в сравнени  с 3  кварталом  2021 года </a:t>
            </a:r>
          </a:p>
          <a:p>
            <a:pPr>
              <a:defRPr/>
            </a:pPr>
            <a:r>
              <a:rPr lang="ru-RU" sz="1200" baseline="0"/>
              <a:t> и 4 кварталом 2020 года</a:t>
            </a:r>
            <a:endParaRPr lang="ru-RU" sz="1200"/>
          </a:p>
        </c:rich>
      </c:tx>
      <c:layout>
        <c:manualLayout>
          <c:xMode val="edge"/>
          <c:yMode val="edge"/>
          <c:x val="0.1342954947572052"/>
          <c:y val="1.7253278122843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109</c:v>
                </c:pt>
                <c:pt idx="2">
                  <c:v>365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139</c:v>
                </c:pt>
                <c:pt idx="2">
                  <c:v>275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126</c:v>
                </c:pt>
                <c:pt idx="2">
                  <c:v>220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9382016"/>
        <c:axId val="79383552"/>
        <c:axId val="0"/>
      </c:bar3DChart>
      <c:catAx>
        <c:axId val="79382016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79383552"/>
        <c:crosses val="autoZero"/>
        <c:auto val="1"/>
        <c:lblAlgn val="ctr"/>
        <c:lblOffset val="100"/>
        <c:noMultiLvlLbl val="0"/>
      </c:catAx>
      <c:valAx>
        <c:axId val="79383552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7938201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4 квартале 2021 года в сравнении с 3 кварталом 2021 года и  с 4 кварталом 2020 года </a:t>
            </a:r>
            <a:endParaRPr lang="ru-RU" sz="1200"/>
          </a:p>
        </c:rich>
      </c:tx>
      <c:layout>
        <c:manualLayout>
          <c:xMode val="edge"/>
          <c:yMode val="edge"/>
          <c:x val="0.12260802696285213"/>
          <c:y val="2.20385674931129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3"/>
          <c:y val="0.19580668376483423"/>
          <c:w val="0.72994331437736959"/>
          <c:h val="0.53822928383952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422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347</c:v>
                </c:pt>
                <c:pt idx="1">
                  <c:v>3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322</c:v>
                </c:pt>
                <c:pt idx="1">
                  <c:v>10</c:v>
                </c:pt>
                <c:pt idx="2">
                  <c:v>215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7404032"/>
        <c:axId val="97405568"/>
        <c:axId val="0"/>
      </c:bar3DChart>
      <c:catAx>
        <c:axId val="97404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97405568"/>
        <c:crosses val="autoZero"/>
        <c:auto val="1"/>
        <c:lblAlgn val="ctr"/>
        <c:lblOffset val="100"/>
        <c:noMultiLvlLbl val="0"/>
      </c:catAx>
      <c:valAx>
        <c:axId val="97405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740403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4 </a:t>
            </a:r>
          </a:p>
          <a:p>
            <a:pPr>
              <a:defRPr sz="1400"/>
            </a:pPr>
            <a:r>
              <a:rPr lang="ru-RU" sz="1200" baseline="0"/>
              <a:t>квартале 2021 года в сравнении с 3  кварталом 2021 года </a:t>
            </a:r>
          </a:p>
          <a:p>
            <a:pPr>
              <a:defRPr sz="1400"/>
            </a:pPr>
            <a:r>
              <a:rPr lang="ru-RU" sz="1200" baseline="0"/>
              <a:t>и 4 кварталом 2020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</c:v>
                </c:pt>
                <c:pt idx="1">
                  <c:v>258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97</c:v>
                </c:pt>
                <c:pt idx="1">
                  <c:v>160</c:v>
                </c:pt>
                <c:pt idx="2">
                  <c:v>0</c:v>
                </c:pt>
                <c:pt idx="3">
                  <c:v>18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2020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70</c:v>
                </c:pt>
                <c:pt idx="1">
                  <c:v>132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7137408"/>
        <c:axId val="97138944"/>
        <c:axId val="0"/>
      </c:bar3DChart>
      <c:catAx>
        <c:axId val="97137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97138944"/>
        <c:crosses val="autoZero"/>
        <c:auto val="1"/>
        <c:lblAlgn val="ctr"/>
        <c:lblOffset val="100"/>
        <c:noMultiLvlLbl val="0"/>
      </c:catAx>
      <c:valAx>
        <c:axId val="97138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7137408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C999-2346-4E06-9D3C-C6764A12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18</cp:revision>
  <cp:lastPrinted>2022-10-07T08:25:00Z</cp:lastPrinted>
  <dcterms:created xsi:type="dcterms:W3CDTF">2022-10-04T03:14:00Z</dcterms:created>
  <dcterms:modified xsi:type="dcterms:W3CDTF">2023-01-20T02:14:00Z</dcterms:modified>
</cp:coreProperties>
</file>