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5C7" w:rsidRPr="00FF25C7" w:rsidRDefault="00991757" w:rsidP="00676A43">
      <w:pPr>
        <w:pStyle w:val="a4"/>
        <w:ind w:left="10490"/>
        <w:jc w:val="center"/>
        <w:rPr>
          <w:rFonts w:ascii="Times New Roman" w:hAnsi="Times New Roman" w:cs="Times New Roman"/>
          <w:sz w:val="28"/>
          <w:szCs w:val="28"/>
        </w:rPr>
      </w:pPr>
      <w:r>
        <w:rPr>
          <w:rFonts w:ascii="Times New Roman" w:hAnsi="Times New Roman" w:cs="Times New Roman"/>
          <w:sz w:val="28"/>
          <w:szCs w:val="28"/>
        </w:rPr>
        <w:t>ПРИЛОЖЕНИЕ № 1</w:t>
      </w:r>
    </w:p>
    <w:p w:rsidR="00FF25C7" w:rsidRDefault="00FF25C7" w:rsidP="00676A43">
      <w:pPr>
        <w:pStyle w:val="a4"/>
        <w:ind w:left="10490"/>
        <w:jc w:val="center"/>
        <w:rPr>
          <w:rFonts w:ascii="Times New Roman" w:hAnsi="Times New Roman" w:cs="Times New Roman"/>
          <w:sz w:val="28"/>
          <w:szCs w:val="28"/>
        </w:rPr>
      </w:pPr>
      <w:r w:rsidRPr="00FF25C7">
        <w:rPr>
          <w:rFonts w:ascii="Times New Roman" w:hAnsi="Times New Roman" w:cs="Times New Roman"/>
          <w:sz w:val="28"/>
          <w:szCs w:val="28"/>
        </w:rPr>
        <w:t>к постановлению Правительства</w:t>
      </w:r>
    </w:p>
    <w:p w:rsidR="00FF25C7" w:rsidRDefault="00FF25C7" w:rsidP="00676A43">
      <w:pPr>
        <w:pStyle w:val="a4"/>
        <w:ind w:left="10490"/>
        <w:jc w:val="center"/>
        <w:rPr>
          <w:rFonts w:ascii="Times New Roman" w:hAnsi="Times New Roman" w:cs="Times New Roman"/>
          <w:sz w:val="28"/>
          <w:szCs w:val="28"/>
        </w:rPr>
      </w:pPr>
      <w:r w:rsidRPr="00FF25C7">
        <w:rPr>
          <w:rFonts w:ascii="Times New Roman" w:hAnsi="Times New Roman" w:cs="Times New Roman"/>
          <w:sz w:val="28"/>
          <w:szCs w:val="28"/>
        </w:rPr>
        <w:t>Новосибирской области</w:t>
      </w:r>
    </w:p>
    <w:p w:rsidR="00FF25C7" w:rsidRDefault="00C903F0" w:rsidP="00676A43">
      <w:pPr>
        <w:pStyle w:val="a4"/>
        <w:ind w:left="10490"/>
        <w:jc w:val="center"/>
        <w:rPr>
          <w:rFonts w:ascii="Times New Roman" w:hAnsi="Times New Roman" w:cs="Times New Roman"/>
          <w:sz w:val="28"/>
          <w:szCs w:val="28"/>
        </w:rPr>
      </w:pPr>
      <w:r w:rsidRPr="00C903F0">
        <w:rPr>
          <w:rFonts w:ascii="Times New Roman" w:hAnsi="Times New Roman" w:cs="Times New Roman"/>
          <w:sz w:val="28"/>
          <w:szCs w:val="28"/>
        </w:rPr>
        <w:t>от 19.03.2024  № 102-п</w:t>
      </w:r>
      <w:bookmarkStart w:id="0" w:name="_GoBack"/>
      <w:bookmarkEnd w:id="0"/>
    </w:p>
    <w:p w:rsidR="00E22388" w:rsidRDefault="00E22388" w:rsidP="00676A43">
      <w:pPr>
        <w:pStyle w:val="a4"/>
        <w:ind w:left="10490"/>
        <w:jc w:val="center"/>
        <w:rPr>
          <w:rFonts w:ascii="Times New Roman" w:hAnsi="Times New Roman" w:cs="Times New Roman"/>
          <w:sz w:val="28"/>
          <w:szCs w:val="28"/>
        </w:rPr>
      </w:pPr>
    </w:p>
    <w:p w:rsidR="00FF25C7" w:rsidRDefault="00FF25C7" w:rsidP="00676A43">
      <w:pPr>
        <w:pStyle w:val="a4"/>
        <w:ind w:left="10490"/>
        <w:jc w:val="center"/>
        <w:rPr>
          <w:rFonts w:ascii="Times New Roman" w:hAnsi="Times New Roman" w:cs="Times New Roman"/>
          <w:sz w:val="28"/>
          <w:szCs w:val="28"/>
        </w:rPr>
      </w:pPr>
    </w:p>
    <w:p w:rsidR="00CE20E3" w:rsidRPr="00B6331D" w:rsidRDefault="00991757" w:rsidP="00563A6C">
      <w:pPr>
        <w:pStyle w:val="a4"/>
        <w:ind w:left="9356"/>
        <w:jc w:val="center"/>
        <w:rPr>
          <w:rFonts w:ascii="Times New Roman" w:hAnsi="Times New Roman" w:cs="Times New Roman"/>
          <w:sz w:val="28"/>
          <w:szCs w:val="28"/>
        </w:rPr>
      </w:pPr>
      <w:r>
        <w:rPr>
          <w:rFonts w:ascii="Times New Roman" w:hAnsi="Times New Roman" w:cs="Times New Roman"/>
          <w:sz w:val="28"/>
          <w:szCs w:val="28"/>
        </w:rPr>
        <w:t>«</w:t>
      </w:r>
      <w:r w:rsidR="00CE20E3" w:rsidRPr="00B6331D">
        <w:rPr>
          <w:rFonts w:ascii="Times New Roman" w:hAnsi="Times New Roman" w:cs="Times New Roman"/>
          <w:sz w:val="28"/>
          <w:szCs w:val="28"/>
        </w:rPr>
        <w:t>П</w:t>
      </w:r>
      <w:r w:rsidR="00E22388" w:rsidRPr="00B6331D">
        <w:rPr>
          <w:rFonts w:ascii="Times New Roman" w:hAnsi="Times New Roman" w:cs="Times New Roman"/>
          <w:sz w:val="28"/>
          <w:szCs w:val="28"/>
        </w:rPr>
        <w:t>РИЛОЖЕНИЕ</w:t>
      </w:r>
      <w:r w:rsidR="00CE20E3" w:rsidRPr="00B6331D">
        <w:rPr>
          <w:rFonts w:ascii="Times New Roman" w:hAnsi="Times New Roman" w:cs="Times New Roman"/>
          <w:sz w:val="28"/>
          <w:szCs w:val="28"/>
        </w:rPr>
        <w:t xml:space="preserve"> </w:t>
      </w:r>
      <w:r w:rsidR="00483515" w:rsidRPr="00B6331D">
        <w:rPr>
          <w:rFonts w:ascii="Times New Roman" w:hAnsi="Times New Roman" w:cs="Times New Roman"/>
          <w:sz w:val="28"/>
          <w:szCs w:val="28"/>
        </w:rPr>
        <w:t>№</w:t>
      </w:r>
      <w:r w:rsidR="005223CF">
        <w:rPr>
          <w:rFonts w:ascii="Times New Roman" w:hAnsi="Times New Roman" w:cs="Times New Roman"/>
          <w:sz w:val="28"/>
          <w:szCs w:val="28"/>
        </w:rPr>
        <w:t> </w:t>
      </w:r>
      <w:r w:rsidR="00CE20E3" w:rsidRPr="00B6331D">
        <w:rPr>
          <w:rFonts w:ascii="Times New Roman" w:hAnsi="Times New Roman" w:cs="Times New Roman"/>
          <w:sz w:val="28"/>
          <w:szCs w:val="28"/>
        </w:rPr>
        <w:t>1</w:t>
      </w:r>
    </w:p>
    <w:p w:rsidR="00CE20E3" w:rsidRPr="00B6331D" w:rsidRDefault="00CE20E3" w:rsidP="00563A6C">
      <w:pPr>
        <w:pStyle w:val="a4"/>
        <w:ind w:left="9356"/>
        <w:jc w:val="center"/>
        <w:rPr>
          <w:rFonts w:ascii="Times New Roman" w:hAnsi="Times New Roman" w:cs="Times New Roman"/>
          <w:sz w:val="28"/>
          <w:szCs w:val="28"/>
        </w:rPr>
      </w:pPr>
      <w:r w:rsidRPr="00B6331D">
        <w:rPr>
          <w:rFonts w:ascii="Times New Roman" w:hAnsi="Times New Roman" w:cs="Times New Roman"/>
          <w:sz w:val="28"/>
          <w:szCs w:val="28"/>
        </w:rPr>
        <w:t>к государственной программе</w:t>
      </w:r>
    </w:p>
    <w:p w:rsidR="00CE20E3" w:rsidRPr="00B6331D" w:rsidRDefault="00E36E54" w:rsidP="00563A6C">
      <w:pPr>
        <w:pStyle w:val="a4"/>
        <w:ind w:left="9356"/>
        <w:jc w:val="center"/>
        <w:rPr>
          <w:rFonts w:ascii="Times New Roman" w:hAnsi="Times New Roman" w:cs="Times New Roman"/>
          <w:sz w:val="28"/>
          <w:szCs w:val="28"/>
        </w:rPr>
      </w:pPr>
      <w:r w:rsidRPr="00B6331D">
        <w:rPr>
          <w:rFonts w:ascii="Times New Roman" w:hAnsi="Times New Roman" w:cs="Times New Roman"/>
          <w:sz w:val="28"/>
          <w:szCs w:val="28"/>
        </w:rPr>
        <w:t>Новосибирской области «</w:t>
      </w:r>
      <w:r w:rsidR="00CE20E3" w:rsidRPr="00B6331D">
        <w:rPr>
          <w:rFonts w:ascii="Times New Roman" w:hAnsi="Times New Roman" w:cs="Times New Roman"/>
          <w:sz w:val="28"/>
          <w:szCs w:val="28"/>
        </w:rPr>
        <w:t>Обеспечение</w:t>
      </w:r>
    </w:p>
    <w:p w:rsidR="00CE20E3" w:rsidRPr="00B6331D" w:rsidRDefault="00CE20E3" w:rsidP="00563A6C">
      <w:pPr>
        <w:pStyle w:val="a4"/>
        <w:ind w:left="9356"/>
        <w:jc w:val="center"/>
        <w:rPr>
          <w:rFonts w:ascii="Times New Roman" w:hAnsi="Times New Roman" w:cs="Times New Roman"/>
          <w:sz w:val="28"/>
          <w:szCs w:val="28"/>
        </w:rPr>
      </w:pPr>
      <w:r w:rsidRPr="00B6331D">
        <w:rPr>
          <w:rFonts w:ascii="Times New Roman" w:hAnsi="Times New Roman" w:cs="Times New Roman"/>
          <w:sz w:val="28"/>
          <w:szCs w:val="28"/>
        </w:rPr>
        <w:t>доступности услуг общественного</w:t>
      </w:r>
    </w:p>
    <w:p w:rsidR="00CE20E3" w:rsidRPr="00B6331D" w:rsidRDefault="00CE20E3" w:rsidP="00563A6C">
      <w:pPr>
        <w:pStyle w:val="a4"/>
        <w:ind w:left="9356"/>
        <w:jc w:val="center"/>
        <w:rPr>
          <w:rFonts w:ascii="Times New Roman" w:hAnsi="Times New Roman" w:cs="Times New Roman"/>
          <w:sz w:val="28"/>
          <w:szCs w:val="28"/>
        </w:rPr>
      </w:pPr>
      <w:r w:rsidRPr="00B6331D">
        <w:rPr>
          <w:rFonts w:ascii="Times New Roman" w:hAnsi="Times New Roman" w:cs="Times New Roman"/>
          <w:sz w:val="28"/>
          <w:szCs w:val="28"/>
        </w:rPr>
        <w:t>пассажирского транспорта, в том числе</w:t>
      </w:r>
    </w:p>
    <w:p w:rsidR="00E22388" w:rsidRDefault="00CE20E3" w:rsidP="00563A6C">
      <w:pPr>
        <w:pStyle w:val="a4"/>
        <w:ind w:left="9356"/>
        <w:jc w:val="center"/>
        <w:rPr>
          <w:rFonts w:ascii="Times New Roman" w:hAnsi="Times New Roman" w:cs="Times New Roman"/>
          <w:sz w:val="28"/>
          <w:szCs w:val="28"/>
        </w:rPr>
      </w:pPr>
      <w:r w:rsidRPr="00B6331D">
        <w:rPr>
          <w:rFonts w:ascii="Times New Roman" w:hAnsi="Times New Roman" w:cs="Times New Roman"/>
          <w:sz w:val="28"/>
          <w:szCs w:val="28"/>
        </w:rPr>
        <w:t xml:space="preserve">Новосибирского метрополитена, </w:t>
      </w:r>
    </w:p>
    <w:p w:rsidR="00CE20E3" w:rsidRPr="00B6331D" w:rsidRDefault="00CE20E3" w:rsidP="00563A6C">
      <w:pPr>
        <w:pStyle w:val="a4"/>
        <w:ind w:left="9356"/>
        <w:jc w:val="center"/>
        <w:rPr>
          <w:rFonts w:ascii="Times New Roman" w:hAnsi="Times New Roman" w:cs="Times New Roman"/>
          <w:sz w:val="28"/>
          <w:szCs w:val="28"/>
        </w:rPr>
      </w:pPr>
      <w:r w:rsidRPr="00B6331D">
        <w:rPr>
          <w:rFonts w:ascii="Times New Roman" w:hAnsi="Times New Roman" w:cs="Times New Roman"/>
          <w:sz w:val="28"/>
          <w:szCs w:val="28"/>
        </w:rPr>
        <w:t>для</w:t>
      </w:r>
      <w:r w:rsidR="00E22388">
        <w:rPr>
          <w:rFonts w:ascii="Times New Roman" w:hAnsi="Times New Roman" w:cs="Times New Roman"/>
          <w:sz w:val="28"/>
          <w:szCs w:val="28"/>
        </w:rPr>
        <w:t xml:space="preserve"> </w:t>
      </w:r>
      <w:r w:rsidR="00E36E54" w:rsidRPr="00B6331D">
        <w:rPr>
          <w:rFonts w:ascii="Times New Roman" w:hAnsi="Times New Roman" w:cs="Times New Roman"/>
          <w:sz w:val="28"/>
          <w:szCs w:val="28"/>
        </w:rPr>
        <w:t>населения Новосибирской области»</w:t>
      </w:r>
    </w:p>
    <w:p w:rsidR="00CE20E3" w:rsidRPr="00E22388" w:rsidRDefault="00CE20E3" w:rsidP="00563A6C">
      <w:pPr>
        <w:pStyle w:val="a4"/>
        <w:ind w:left="9356"/>
        <w:jc w:val="center"/>
        <w:rPr>
          <w:rFonts w:ascii="Times New Roman" w:hAnsi="Times New Roman" w:cs="Times New Roman"/>
          <w:sz w:val="28"/>
          <w:szCs w:val="28"/>
        </w:rPr>
      </w:pPr>
    </w:p>
    <w:p w:rsidR="00B6331D" w:rsidRPr="00E22388" w:rsidRDefault="00B6331D" w:rsidP="00563A6C">
      <w:pPr>
        <w:pStyle w:val="a4"/>
        <w:ind w:left="9356"/>
        <w:jc w:val="center"/>
        <w:rPr>
          <w:rFonts w:ascii="Times New Roman" w:hAnsi="Times New Roman" w:cs="Times New Roman"/>
          <w:sz w:val="28"/>
          <w:szCs w:val="28"/>
        </w:rPr>
      </w:pPr>
    </w:p>
    <w:p w:rsidR="00CE20E3" w:rsidRPr="00B6331D" w:rsidRDefault="00CE20E3" w:rsidP="00B6331D">
      <w:pPr>
        <w:pStyle w:val="a4"/>
        <w:jc w:val="center"/>
        <w:rPr>
          <w:rFonts w:ascii="Times New Roman" w:hAnsi="Times New Roman" w:cs="Times New Roman"/>
          <w:b/>
          <w:sz w:val="28"/>
          <w:szCs w:val="28"/>
        </w:rPr>
      </w:pPr>
      <w:bookmarkStart w:id="1" w:name="P641"/>
      <w:bookmarkEnd w:id="1"/>
      <w:r w:rsidRPr="00B6331D">
        <w:rPr>
          <w:rFonts w:ascii="Times New Roman" w:hAnsi="Times New Roman" w:cs="Times New Roman"/>
          <w:b/>
          <w:sz w:val="28"/>
          <w:szCs w:val="28"/>
        </w:rPr>
        <w:t>ЦЕЛИ, ЗАДАЧИ И ЦЕЛЕВЫЕ ИНДИКАТОРЫ</w:t>
      </w:r>
    </w:p>
    <w:p w:rsidR="00CE20E3" w:rsidRPr="00B6331D" w:rsidRDefault="00CE20E3" w:rsidP="00B6331D">
      <w:pPr>
        <w:pStyle w:val="a4"/>
        <w:jc w:val="center"/>
        <w:rPr>
          <w:rFonts w:ascii="Times New Roman" w:hAnsi="Times New Roman" w:cs="Times New Roman"/>
          <w:b/>
          <w:sz w:val="28"/>
          <w:szCs w:val="28"/>
        </w:rPr>
      </w:pPr>
      <w:r w:rsidRPr="00B6331D">
        <w:rPr>
          <w:rFonts w:ascii="Times New Roman" w:hAnsi="Times New Roman" w:cs="Times New Roman"/>
          <w:b/>
          <w:sz w:val="28"/>
          <w:szCs w:val="28"/>
        </w:rPr>
        <w:t xml:space="preserve">государственной программы Новосибирской области </w:t>
      </w:r>
      <w:r w:rsidR="00643B1F" w:rsidRPr="00B6331D">
        <w:rPr>
          <w:rFonts w:ascii="Times New Roman" w:hAnsi="Times New Roman" w:cs="Times New Roman"/>
          <w:b/>
          <w:sz w:val="28"/>
          <w:szCs w:val="28"/>
        </w:rPr>
        <w:t>«</w:t>
      </w:r>
      <w:r w:rsidRPr="00B6331D">
        <w:rPr>
          <w:rFonts w:ascii="Times New Roman" w:hAnsi="Times New Roman" w:cs="Times New Roman"/>
          <w:b/>
          <w:sz w:val="28"/>
          <w:szCs w:val="28"/>
        </w:rPr>
        <w:t>Обеспечение</w:t>
      </w:r>
      <w:r w:rsidR="00676A43">
        <w:rPr>
          <w:rFonts w:ascii="Times New Roman" w:hAnsi="Times New Roman" w:cs="Times New Roman"/>
          <w:b/>
          <w:sz w:val="28"/>
          <w:szCs w:val="28"/>
        </w:rPr>
        <w:t xml:space="preserve"> </w:t>
      </w:r>
      <w:r w:rsidRPr="00B6331D">
        <w:rPr>
          <w:rFonts w:ascii="Times New Roman" w:hAnsi="Times New Roman" w:cs="Times New Roman"/>
          <w:b/>
          <w:sz w:val="28"/>
          <w:szCs w:val="28"/>
        </w:rPr>
        <w:t>доступности услуг общественного пассажирского транспорта,</w:t>
      </w:r>
      <w:r w:rsidR="00676A43">
        <w:rPr>
          <w:rFonts w:ascii="Times New Roman" w:hAnsi="Times New Roman" w:cs="Times New Roman"/>
          <w:b/>
          <w:sz w:val="28"/>
          <w:szCs w:val="28"/>
        </w:rPr>
        <w:t xml:space="preserve"> </w:t>
      </w:r>
      <w:r w:rsidRPr="00B6331D">
        <w:rPr>
          <w:rFonts w:ascii="Times New Roman" w:hAnsi="Times New Roman" w:cs="Times New Roman"/>
          <w:b/>
          <w:sz w:val="28"/>
          <w:szCs w:val="28"/>
        </w:rPr>
        <w:t>в том числе Новосибирского метрополитена,</w:t>
      </w:r>
    </w:p>
    <w:p w:rsidR="00CE20E3" w:rsidRPr="00B6331D" w:rsidRDefault="00CE20E3" w:rsidP="00B6331D">
      <w:pPr>
        <w:pStyle w:val="a4"/>
        <w:jc w:val="center"/>
        <w:rPr>
          <w:rFonts w:ascii="Times New Roman" w:hAnsi="Times New Roman" w:cs="Times New Roman"/>
          <w:b/>
          <w:sz w:val="28"/>
          <w:szCs w:val="28"/>
        </w:rPr>
      </w:pPr>
      <w:r w:rsidRPr="00B6331D">
        <w:rPr>
          <w:rFonts w:ascii="Times New Roman" w:hAnsi="Times New Roman" w:cs="Times New Roman"/>
          <w:b/>
          <w:sz w:val="28"/>
          <w:szCs w:val="28"/>
        </w:rPr>
        <w:t>для населения Новосибирской области</w:t>
      </w:r>
      <w:r w:rsidR="00643B1F" w:rsidRPr="00B6331D">
        <w:rPr>
          <w:rFonts w:ascii="Times New Roman" w:hAnsi="Times New Roman" w:cs="Times New Roman"/>
          <w:b/>
          <w:sz w:val="28"/>
          <w:szCs w:val="28"/>
        </w:rPr>
        <w:t>»</w:t>
      </w:r>
    </w:p>
    <w:p w:rsidR="00CE20E3" w:rsidRPr="00B6331D" w:rsidRDefault="00CE20E3" w:rsidP="00DC76F9">
      <w:pPr>
        <w:jc w:val="center"/>
        <w:rPr>
          <w:rFonts w:ascii="Times New Roman" w:hAnsi="Times New Roman" w:cs="Times New Roman"/>
          <w:b/>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2410"/>
        <w:gridCol w:w="1134"/>
        <w:gridCol w:w="709"/>
        <w:gridCol w:w="709"/>
        <w:gridCol w:w="708"/>
        <w:gridCol w:w="709"/>
        <w:gridCol w:w="709"/>
        <w:gridCol w:w="709"/>
        <w:gridCol w:w="708"/>
        <w:gridCol w:w="709"/>
        <w:gridCol w:w="709"/>
        <w:gridCol w:w="709"/>
        <w:gridCol w:w="708"/>
        <w:gridCol w:w="1843"/>
      </w:tblGrid>
      <w:tr w:rsidR="00CE20E3" w:rsidRPr="00DC76F9" w:rsidTr="00314495">
        <w:tc>
          <w:tcPr>
            <w:tcW w:w="1843" w:type="dxa"/>
            <w:vMerge w:val="restart"/>
            <w:tcMar>
              <w:top w:w="57" w:type="dxa"/>
              <w:bottom w:w="57" w:type="dxa"/>
            </w:tcMar>
          </w:tcPr>
          <w:p w:rsidR="00CE20E3" w:rsidRPr="00DC76F9" w:rsidRDefault="00CE20E3" w:rsidP="005B3D94">
            <w:pPr>
              <w:spacing w:after="0" w:line="240" w:lineRule="auto"/>
              <w:jc w:val="center"/>
              <w:rPr>
                <w:rFonts w:ascii="Times New Roman" w:hAnsi="Times New Roman" w:cs="Times New Roman"/>
              </w:rPr>
            </w:pPr>
            <w:r w:rsidRPr="00DC76F9">
              <w:rPr>
                <w:rFonts w:ascii="Times New Roman" w:hAnsi="Times New Roman" w:cs="Times New Roman"/>
              </w:rPr>
              <w:t>Цель/задачи, требующие решения для достижения цели</w:t>
            </w:r>
          </w:p>
        </w:tc>
        <w:tc>
          <w:tcPr>
            <w:tcW w:w="2410" w:type="dxa"/>
            <w:vMerge w:val="restart"/>
            <w:tcMar>
              <w:top w:w="57" w:type="dxa"/>
              <w:bottom w:w="57" w:type="dxa"/>
            </w:tcMar>
          </w:tcPr>
          <w:p w:rsidR="00CE20E3" w:rsidRPr="00DC76F9" w:rsidRDefault="00CE20E3" w:rsidP="005B3D94">
            <w:pPr>
              <w:spacing w:after="0" w:line="240" w:lineRule="auto"/>
              <w:jc w:val="center"/>
              <w:rPr>
                <w:rFonts w:ascii="Times New Roman" w:hAnsi="Times New Roman" w:cs="Times New Roman"/>
              </w:rPr>
            </w:pPr>
            <w:r w:rsidRPr="00DC76F9">
              <w:rPr>
                <w:rFonts w:ascii="Times New Roman" w:hAnsi="Times New Roman" w:cs="Times New Roman"/>
              </w:rPr>
              <w:t>Наименование целевого индикатора</w:t>
            </w:r>
          </w:p>
        </w:tc>
        <w:tc>
          <w:tcPr>
            <w:tcW w:w="1134" w:type="dxa"/>
            <w:vMerge w:val="restart"/>
            <w:tcMar>
              <w:top w:w="57" w:type="dxa"/>
              <w:bottom w:w="57" w:type="dxa"/>
            </w:tcMar>
          </w:tcPr>
          <w:p w:rsidR="00CE20E3" w:rsidRPr="00DC76F9" w:rsidRDefault="00CE20E3" w:rsidP="005B3D94">
            <w:pPr>
              <w:spacing w:after="0" w:line="240" w:lineRule="auto"/>
              <w:jc w:val="center"/>
              <w:rPr>
                <w:rFonts w:ascii="Times New Roman" w:hAnsi="Times New Roman" w:cs="Times New Roman"/>
              </w:rPr>
            </w:pPr>
            <w:r w:rsidRPr="00DC76F9">
              <w:rPr>
                <w:rFonts w:ascii="Times New Roman" w:hAnsi="Times New Roman" w:cs="Times New Roman"/>
              </w:rPr>
              <w:t>Ед</w:t>
            </w:r>
            <w:r w:rsidR="000C577D">
              <w:rPr>
                <w:rFonts w:ascii="Times New Roman" w:hAnsi="Times New Roman" w:cs="Times New Roman"/>
              </w:rPr>
              <w:t>иница</w:t>
            </w:r>
            <w:r w:rsidRPr="00DC76F9">
              <w:rPr>
                <w:rFonts w:ascii="Times New Roman" w:hAnsi="Times New Roman" w:cs="Times New Roman"/>
              </w:rPr>
              <w:t xml:space="preserve"> измерения</w:t>
            </w:r>
          </w:p>
        </w:tc>
        <w:tc>
          <w:tcPr>
            <w:tcW w:w="7796" w:type="dxa"/>
            <w:gridSpan w:val="11"/>
            <w:tcMar>
              <w:top w:w="57" w:type="dxa"/>
              <w:bottom w:w="57" w:type="dxa"/>
            </w:tcMar>
          </w:tcPr>
          <w:p w:rsidR="00CE20E3" w:rsidRPr="00DC76F9" w:rsidRDefault="00CE20E3" w:rsidP="005B3D94">
            <w:pPr>
              <w:spacing w:after="0" w:line="240" w:lineRule="auto"/>
              <w:jc w:val="center"/>
              <w:rPr>
                <w:rFonts w:ascii="Times New Roman" w:hAnsi="Times New Roman" w:cs="Times New Roman"/>
              </w:rPr>
            </w:pPr>
            <w:r w:rsidRPr="00DC76F9">
              <w:rPr>
                <w:rFonts w:ascii="Times New Roman" w:hAnsi="Times New Roman" w:cs="Times New Roman"/>
              </w:rPr>
              <w:t>Значение целевого индикатора по годам</w:t>
            </w:r>
          </w:p>
        </w:tc>
        <w:tc>
          <w:tcPr>
            <w:tcW w:w="1843" w:type="dxa"/>
            <w:tcMar>
              <w:top w:w="57" w:type="dxa"/>
              <w:bottom w:w="57" w:type="dxa"/>
            </w:tcMar>
          </w:tcPr>
          <w:p w:rsidR="00CE20E3" w:rsidRPr="00DC76F9" w:rsidRDefault="00CE20E3" w:rsidP="005B3D94">
            <w:pPr>
              <w:spacing w:after="0" w:line="240" w:lineRule="auto"/>
              <w:jc w:val="center"/>
              <w:rPr>
                <w:rFonts w:ascii="Times New Roman" w:hAnsi="Times New Roman" w:cs="Times New Roman"/>
              </w:rPr>
            </w:pPr>
            <w:r w:rsidRPr="00DC76F9">
              <w:rPr>
                <w:rFonts w:ascii="Times New Roman" w:hAnsi="Times New Roman" w:cs="Times New Roman"/>
              </w:rPr>
              <w:t>Примечание</w:t>
            </w:r>
          </w:p>
        </w:tc>
      </w:tr>
      <w:tr w:rsidR="000C577D" w:rsidRPr="00DC76F9" w:rsidTr="00314495">
        <w:trPr>
          <w:trHeight w:val="468"/>
        </w:trPr>
        <w:tc>
          <w:tcPr>
            <w:tcW w:w="1843" w:type="dxa"/>
            <w:vMerge/>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p>
        </w:tc>
        <w:tc>
          <w:tcPr>
            <w:tcW w:w="2410" w:type="dxa"/>
            <w:vMerge/>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p>
        </w:tc>
        <w:tc>
          <w:tcPr>
            <w:tcW w:w="1134" w:type="dxa"/>
            <w:vMerge/>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2013</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2014</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2015</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2016</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2017</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2018</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2019</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2020</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2021</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2022</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2023</w:t>
            </w:r>
          </w:p>
        </w:tc>
        <w:tc>
          <w:tcPr>
            <w:tcW w:w="1843"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p>
        </w:tc>
      </w:tr>
      <w:tr w:rsidR="000C577D" w:rsidRPr="00DC76F9" w:rsidTr="00314495">
        <w:trPr>
          <w:trHeight w:val="224"/>
        </w:trPr>
        <w:tc>
          <w:tcPr>
            <w:tcW w:w="1843"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w:t>
            </w:r>
          </w:p>
        </w:tc>
        <w:tc>
          <w:tcPr>
            <w:tcW w:w="2410"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2</w:t>
            </w:r>
          </w:p>
        </w:tc>
        <w:tc>
          <w:tcPr>
            <w:tcW w:w="1134"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3</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4</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5</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6</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7</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8</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9</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10</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11</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12</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13</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14</w:t>
            </w:r>
          </w:p>
        </w:tc>
        <w:tc>
          <w:tcPr>
            <w:tcW w:w="1843" w:type="dxa"/>
            <w:tcMar>
              <w:top w:w="57" w:type="dxa"/>
              <w:bottom w:w="57" w:type="dxa"/>
            </w:tcMar>
          </w:tcPr>
          <w:p w:rsidR="00F04E70" w:rsidRPr="00725D8F" w:rsidRDefault="00725D8F" w:rsidP="005B3D94">
            <w:pPr>
              <w:spacing w:after="0" w:line="240" w:lineRule="auto"/>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5</w:t>
            </w:r>
          </w:p>
        </w:tc>
      </w:tr>
      <w:tr w:rsidR="00CE20E3" w:rsidRPr="00DC76F9" w:rsidTr="00314495">
        <w:tc>
          <w:tcPr>
            <w:tcW w:w="1843" w:type="dxa"/>
            <w:tcMar>
              <w:top w:w="57" w:type="dxa"/>
              <w:bottom w:w="57" w:type="dxa"/>
            </w:tcMar>
          </w:tcPr>
          <w:p w:rsidR="00CE20E3" w:rsidRPr="00DC76F9" w:rsidRDefault="00CE20E3" w:rsidP="005B3D94">
            <w:pPr>
              <w:spacing w:after="0" w:line="240" w:lineRule="auto"/>
              <w:rPr>
                <w:rFonts w:ascii="Times New Roman" w:hAnsi="Times New Roman" w:cs="Times New Roman"/>
              </w:rPr>
            </w:pPr>
          </w:p>
        </w:tc>
        <w:tc>
          <w:tcPr>
            <w:tcW w:w="13183" w:type="dxa"/>
            <w:gridSpan w:val="14"/>
            <w:tcMar>
              <w:top w:w="57" w:type="dxa"/>
              <w:bottom w:w="57" w:type="dxa"/>
            </w:tcMar>
          </w:tcPr>
          <w:p w:rsidR="00CE20E3" w:rsidRPr="00DC76F9" w:rsidRDefault="00CE20E3" w:rsidP="007525D0">
            <w:pPr>
              <w:spacing w:after="0" w:line="240" w:lineRule="auto"/>
              <w:jc w:val="center"/>
              <w:rPr>
                <w:rFonts w:ascii="Times New Roman" w:hAnsi="Times New Roman" w:cs="Times New Roman"/>
              </w:rPr>
            </w:pPr>
            <w:r w:rsidRPr="00DC76F9">
              <w:rPr>
                <w:rFonts w:ascii="Times New Roman" w:hAnsi="Times New Roman" w:cs="Times New Roman"/>
              </w:rPr>
              <w:t>Государственная п</w:t>
            </w:r>
            <w:r w:rsidR="00643B1F">
              <w:rPr>
                <w:rFonts w:ascii="Times New Roman" w:hAnsi="Times New Roman" w:cs="Times New Roman"/>
              </w:rPr>
              <w:t>рограмма Новосибирской области «</w:t>
            </w:r>
            <w:r w:rsidRPr="00DC76F9">
              <w:rPr>
                <w:rFonts w:ascii="Times New Roman" w:hAnsi="Times New Roman" w:cs="Times New Roman"/>
              </w:rPr>
              <w:t xml:space="preserve">Обеспечение доступности услуг общественного пассажирского транспорта, в том числе Новосибирского метрополитена, для </w:t>
            </w:r>
            <w:r w:rsidR="00643B1F">
              <w:rPr>
                <w:rFonts w:ascii="Times New Roman" w:hAnsi="Times New Roman" w:cs="Times New Roman"/>
              </w:rPr>
              <w:t>населения Новосибирской области»</w:t>
            </w:r>
          </w:p>
        </w:tc>
      </w:tr>
      <w:tr w:rsidR="00CE20E3" w:rsidRPr="00DC76F9" w:rsidTr="00314495">
        <w:tc>
          <w:tcPr>
            <w:tcW w:w="1843" w:type="dxa"/>
            <w:tcMar>
              <w:top w:w="57" w:type="dxa"/>
              <w:bottom w:w="57" w:type="dxa"/>
            </w:tcMar>
          </w:tcPr>
          <w:p w:rsidR="00CE20E3" w:rsidRPr="00DC76F9" w:rsidRDefault="00CE20E3" w:rsidP="005B3D94">
            <w:pPr>
              <w:spacing w:after="0" w:line="240" w:lineRule="auto"/>
              <w:rPr>
                <w:rFonts w:ascii="Times New Roman" w:hAnsi="Times New Roman" w:cs="Times New Roman"/>
              </w:rPr>
            </w:pPr>
          </w:p>
        </w:tc>
        <w:tc>
          <w:tcPr>
            <w:tcW w:w="13183" w:type="dxa"/>
            <w:gridSpan w:val="14"/>
            <w:tcMar>
              <w:top w:w="57" w:type="dxa"/>
              <w:bottom w:w="57" w:type="dxa"/>
            </w:tcMar>
          </w:tcPr>
          <w:p w:rsidR="00CE20E3" w:rsidRPr="00DC76F9" w:rsidRDefault="00CE20E3" w:rsidP="007525D0">
            <w:pPr>
              <w:spacing w:after="0" w:line="240" w:lineRule="auto"/>
              <w:jc w:val="center"/>
              <w:rPr>
                <w:rFonts w:ascii="Times New Roman" w:hAnsi="Times New Roman" w:cs="Times New Roman"/>
              </w:rPr>
            </w:pPr>
            <w:r w:rsidRPr="00DC76F9">
              <w:rPr>
                <w:rFonts w:ascii="Times New Roman" w:hAnsi="Times New Roman" w:cs="Times New Roman"/>
              </w:rPr>
              <w:t>Цель государственной программы -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r>
      <w:tr w:rsidR="000C577D" w:rsidRPr="00DC76F9" w:rsidTr="00314495">
        <w:tc>
          <w:tcPr>
            <w:tcW w:w="1843" w:type="dxa"/>
            <w:vMerge w:val="restart"/>
            <w:tcMar>
              <w:top w:w="57" w:type="dxa"/>
              <w:bottom w:w="57" w:type="dxa"/>
            </w:tcMar>
          </w:tcPr>
          <w:p w:rsidR="00F04E70" w:rsidRPr="00DC76F9" w:rsidRDefault="00F04E70" w:rsidP="005B3D94">
            <w:pPr>
              <w:spacing w:after="0" w:line="240" w:lineRule="auto"/>
              <w:rPr>
                <w:rFonts w:ascii="Times New Roman" w:hAnsi="Times New Roman" w:cs="Times New Roman"/>
              </w:rPr>
            </w:pPr>
            <w:r w:rsidRPr="00DC76F9">
              <w:rPr>
                <w:rFonts w:ascii="Times New Roman" w:hAnsi="Times New Roman" w:cs="Times New Roman"/>
              </w:rPr>
              <w:lastRenderedPageBreak/>
              <w:t>Задача 1. Обеспечение доступности услуг пассажирского транспорта для населения</w:t>
            </w:r>
          </w:p>
        </w:tc>
        <w:tc>
          <w:tcPr>
            <w:tcW w:w="2410" w:type="dxa"/>
            <w:tcMar>
              <w:top w:w="57" w:type="dxa"/>
              <w:bottom w:w="57" w:type="dxa"/>
            </w:tcMar>
          </w:tcPr>
          <w:p w:rsidR="00F04E70" w:rsidRPr="00DC76F9" w:rsidRDefault="00F04E70" w:rsidP="005B3D94">
            <w:pPr>
              <w:spacing w:after="0" w:line="240" w:lineRule="auto"/>
              <w:rPr>
                <w:rFonts w:ascii="Times New Roman" w:hAnsi="Times New Roman" w:cs="Times New Roman"/>
              </w:rPr>
            </w:pPr>
            <w:r w:rsidRPr="00DC76F9">
              <w:rPr>
                <w:rFonts w:ascii="Times New Roman" w:hAnsi="Times New Roman" w:cs="Times New Roman"/>
              </w:rPr>
              <w:t>1.</w:t>
            </w:r>
            <w:r w:rsidR="000C577D">
              <w:rPr>
                <w:rFonts w:ascii="Times New Roman" w:hAnsi="Times New Roman" w:cs="Times New Roman"/>
              </w:rPr>
              <w:t> </w:t>
            </w:r>
            <w:r w:rsidRPr="00DC76F9">
              <w:rPr>
                <w:rFonts w:ascii="Times New Roman" w:hAnsi="Times New Roman" w:cs="Times New Roman"/>
              </w:rPr>
              <w:t>Уровень охвата жителей населенных пунктов муниципальных районов, муниципальных округов Новосибирской области внутренним водным, пригородным железнодорожным или регулярным автобусным сообщением</w:t>
            </w:r>
          </w:p>
        </w:tc>
        <w:tc>
          <w:tcPr>
            <w:tcW w:w="1134"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97,1</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97,1</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97,1</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97,2</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97,3</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97,4</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97,5</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97,6</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97,7</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97,8</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97,9</w:t>
            </w:r>
          </w:p>
        </w:tc>
        <w:tc>
          <w:tcPr>
            <w:tcW w:w="1843" w:type="dxa"/>
            <w:tcMar>
              <w:top w:w="57" w:type="dxa"/>
              <w:bottom w:w="57" w:type="dxa"/>
            </w:tcMar>
          </w:tcPr>
          <w:p w:rsidR="00F04E70" w:rsidRPr="00DC76F9" w:rsidRDefault="00F04E70" w:rsidP="005B3D94">
            <w:pPr>
              <w:spacing w:after="0" w:line="240" w:lineRule="auto"/>
              <w:rPr>
                <w:rFonts w:ascii="Times New Roman" w:hAnsi="Times New Roman" w:cs="Times New Roman"/>
              </w:rPr>
            </w:pPr>
          </w:p>
        </w:tc>
      </w:tr>
      <w:tr w:rsidR="000C577D" w:rsidRPr="00DC76F9" w:rsidTr="00314495">
        <w:tc>
          <w:tcPr>
            <w:tcW w:w="1843" w:type="dxa"/>
            <w:vMerge/>
            <w:tcMar>
              <w:top w:w="57" w:type="dxa"/>
              <w:bottom w:w="57" w:type="dxa"/>
            </w:tcMar>
          </w:tcPr>
          <w:p w:rsidR="00F04E70" w:rsidRPr="00DC76F9" w:rsidRDefault="00F04E70" w:rsidP="005B3D94">
            <w:pPr>
              <w:spacing w:after="0" w:line="240" w:lineRule="auto"/>
              <w:rPr>
                <w:rFonts w:ascii="Times New Roman" w:hAnsi="Times New Roman" w:cs="Times New Roman"/>
              </w:rPr>
            </w:pPr>
          </w:p>
        </w:tc>
        <w:tc>
          <w:tcPr>
            <w:tcW w:w="2410" w:type="dxa"/>
            <w:tcMar>
              <w:top w:w="57" w:type="dxa"/>
              <w:bottom w:w="57" w:type="dxa"/>
            </w:tcMar>
          </w:tcPr>
          <w:p w:rsidR="00F04E70" w:rsidRPr="00DC76F9" w:rsidRDefault="00F04E70" w:rsidP="00314495">
            <w:pPr>
              <w:spacing w:after="0" w:line="240" w:lineRule="auto"/>
              <w:rPr>
                <w:rFonts w:ascii="Times New Roman" w:hAnsi="Times New Roman" w:cs="Times New Roman"/>
              </w:rPr>
            </w:pPr>
            <w:r w:rsidRPr="00DC76F9">
              <w:rPr>
                <w:rFonts w:ascii="Times New Roman" w:hAnsi="Times New Roman" w:cs="Times New Roman"/>
              </w:rPr>
              <w:t>2.</w:t>
            </w:r>
            <w:r w:rsidR="00314495">
              <w:rPr>
                <w:rFonts w:ascii="Times New Roman" w:hAnsi="Times New Roman" w:cs="Times New Roman"/>
              </w:rPr>
              <w:t> </w:t>
            </w:r>
            <w:r w:rsidRPr="00DC76F9">
              <w:rPr>
                <w:rFonts w:ascii="Times New Roman" w:hAnsi="Times New Roman" w:cs="Times New Roman"/>
              </w:rPr>
              <w:t>Доля граждан, получивших проездные документы для реализации права на меры социальной поддержки при проезде на пассажирском транспорте, от общего количества граждан, имеющих данное право и обратившихся за получением документов</w:t>
            </w:r>
          </w:p>
        </w:tc>
        <w:tc>
          <w:tcPr>
            <w:tcW w:w="1134"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100,0</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100,0</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100,0</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100,0</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100,0</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100,0</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100,0</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100,0</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100,0</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100,0</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100,0</w:t>
            </w:r>
          </w:p>
        </w:tc>
        <w:tc>
          <w:tcPr>
            <w:tcW w:w="1843" w:type="dxa"/>
            <w:tcMar>
              <w:top w:w="57" w:type="dxa"/>
              <w:bottom w:w="57" w:type="dxa"/>
            </w:tcMar>
          </w:tcPr>
          <w:p w:rsidR="00F04E70" w:rsidRPr="00DC76F9" w:rsidRDefault="00F04E70" w:rsidP="005B3D94">
            <w:pPr>
              <w:spacing w:after="0" w:line="240" w:lineRule="auto"/>
              <w:rPr>
                <w:rFonts w:ascii="Times New Roman" w:hAnsi="Times New Roman" w:cs="Times New Roman"/>
              </w:rPr>
            </w:pPr>
          </w:p>
        </w:tc>
      </w:tr>
      <w:tr w:rsidR="000C577D" w:rsidRPr="00DC76F9" w:rsidTr="00314495">
        <w:tc>
          <w:tcPr>
            <w:tcW w:w="1843" w:type="dxa"/>
            <w:vMerge/>
            <w:tcMar>
              <w:top w:w="57" w:type="dxa"/>
              <w:bottom w:w="57" w:type="dxa"/>
            </w:tcMar>
          </w:tcPr>
          <w:p w:rsidR="00F04E70" w:rsidRPr="00DC76F9" w:rsidRDefault="00F04E70" w:rsidP="005B3D94">
            <w:pPr>
              <w:spacing w:after="0" w:line="240" w:lineRule="auto"/>
              <w:rPr>
                <w:rFonts w:ascii="Times New Roman" w:hAnsi="Times New Roman" w:cs="Times New Roman"/>
              </w:rPr>
            </w:pPr>
          </w:p>
        </w:tc>
        <w:tc>
          <w:tcPr>
            <w:tcW w:w="2410" w:type="dxa"/>
            <w:tcMar>
              <w:top w:w="57" w:type="dxa"/>
              <w:bottom w:w="57" w:type="dxa"/>
            </w:tcMar>
          </w:tcPr>
          <w:p w:rsidR="00F04E70" w:rsidRPr="00DC76F9" w:rsidRDefault="00F04E70" w:rsidP="00314495">
            <w:pPr>
              <w:spacing w:after="0" w:line="240" w:lineRule="auto"/>
              <w:rPr>
                <w:rFonts w:ascii="Times New Roman" w:hAnsi="Times New Roman" w:cs="Times New Roman"/>
              </w:rPr>
            </w:pPr>
            <w:r w:rsidRPr="00DC76F9">
              <w:rPr>
                <w:rFonts w:ascii="Times New Roman" w:hAnsi="Times New Roman" w:cs="Times New Roman"/>
              </w:rPr>
              <w:t>3.</w:t>
            </w:r>
            <w:r w:rsidR="00314495">
              <w:rPr>
                <w:rFonts w:ascii="Times New Roman" w:hAnsi="Times New Roman" w:cs="Times New Roman"/>
              </w:rPr>
              <w:t> </w:t>
            </w:r>
            <w:r w:rsidRPr="00DC76F9">
              <w:rPr>
                <w:rFonts w:ascii="Times New Roman" w:hAnsi="Times New Roman" w:cs="Times New Roman"/>
              </w:rPr>
              <w:t>Уровень выполнения перевозчиками плана рейсов в соответствии с утвержденными расписаниями по субсидируемым маршрутам автобусной маршрутной сети</w:t>
            </w:r>
          </w:p>
        </w:tc>
        <w:tc>
          <w:tcPr>
            <w:tcW w:w="1134"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90</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90,5</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94,4</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94,5</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94,6</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94,7</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94,8</w:t>
            </w:r>
          </w:p>
        </w:tc>
        <w:tc>
          <w:tcPr>
            <w:tcW w:w="1843" w:type="dxa"/>
            <w:tcMar>
              <w:top w:w="57" w:type="dxa"/>
              <w:bottom w:w="57" w:type="dxa"/>
            </w:tcMar>
          </w:tcPr>
          <w:p w:rsidR="00F04E70" w:rsidRPr="00DC76F9" w:rsidRDefault="00837534" w:rsidP="005B3D94">
            <w:pPr>
              <w:spacing w:after="0" w:line="240" w:lineRule="auto"/>
              <w:rPr>
                <w:rFonts w:ascii="Times New Roman" w:hAnsi="Times New Roman" w:cs="Times New Roman"/>
              </w:rPr>
            </w:pPr>
            <w:r>
              <w:rPr>
                <w:rFonts w:ascii="Times New Roman" w:hAnsi="Times New Roman" w:cs="Times New Roman"/>
              </w:rPr>
              <w:t>ц</w:t>
            </w:r>
            <w:r w:rsidR="00F04E70" w:rsidRPr="00DC76F9">
              <w:rPr>
                <w:rFonts w:ascii="Times New Roman" w:hAnsi="Times New Roman" w:cs="Times New Roman"/>
              </w:rPr>
              <w:t>елевой индикатор введен с 2018 года, за 2017 год указаны базовые значения</w:t>
            </w:r>
          </w:p>
        </w:tc>
      </w:tr>
      <w:tr w:rsidR="000C577D" w:rsidRPr="00DC76F9" w:rsidTr="00314495">
        <w:tc>
          <w:tcPr>
            <w:tcW w:w="1843" w:type="dxa"/>
            <w:tcMar>
              <w:top w:w="57" w:type="dxa"/>
              <w:bottom w:w="57" w:type="dxa"/>
            </w:tcMar>
          </w:tcPr>
          <w:p w:rsidR="00F04E70" w:rsidRPr="00DC76F9" w:rsidRDefault="00F04E70" w:rsidP="005B3D94">
            <w:pPr>
              <w:spacing w:after="0" w:line="240" w:lineRule="auto"/>
              <w:rPr>
                <w:rFonts w:ascii="Times New Roman" w:hAnsi="Times New Roman" w:cs="Times New Roman"/>
              </w:rPr>
            </w:pPr>
          </w:p>
        </w:tc>
        <w:tc>
          <w:tcPr>
            <w:tcW w:w="2410" w:type="dxa"/>
            <w:tcMar>
              <w:top w:w="57" w:type="dxa"/>
              <w:bottom w:w="57" w:type="dxa"/>
            </w:tcMar>
          </w:tcPr>
          <w:p w:rsidR="00F04E70" w:rsidRPr="00DC76F9" w:rsidRDefault="00F04E70" w:rsidP="00314495">
            <w:pPr>
              <w:spacing w:after="0" w:line="240" w:lineRule="auto"/>
              <w:rPr>
                <w:rFonts w:ascii="Times New Roman" w:hAnsi="Times New Roman" w:cs="Times New Roman"/>
              </w:rPr>
            </w:pPr>
            <w:r w:rsidRPr="00DC76F9">
              <w:rPr>
                <w:rFonts w:ascii="Times New Roman" w:hAnsi="Times New Roman" w:cs="Times New Roman"/>
              </w:rPr>
              <w:t>4.</w:t>
            </w:r>
            <w:r w:rsidR="00314495">
              <w:rPr>
                <w:rFonts w:ascii="Times New Roman" w:hAnsi="Times New Roman" w:cs="Times New Roman"/>
              </w:rPr>
              <w:t> </w:t>
            </w:r>
            <w:r w:rsidRPr="00DC76F9">
              <w:rPr>
                <w:rFonts w:ascii="Times New Roman" w:hAnsi="Times New Roman" w:cs="Times New Roman"/>
              </w:rPr>
              <w:t xml:space="preserve">Снижение количества жалоб и обращений граждан на </w:t>
            </w:r>
            <w:r w:rsidRPr="00DC76F9">
              <w:rPr>
                <w:rFonts w:ascii="Times New Roman" w:hAnsi="Times New Roman" w:cs="Times New Roman"/>
              </w:rPr>
              <w:lastRenderedPageBreak/>
              <w:t>организацию работы пассажирского транспорта на межмуниципальных маршрутах регулярных перевозок, поступивших в министерство транспорта и дорожного хозяйства Новосибирской области и принятых к рассмотрению</w:t>
            </w:r>
            <w:r w:rsidR="00837534">
              <w:rPr>
                <w:rFonts w:ascii="Times New Roman" w:hAnsi="Times New Roman" w:cs="Times New Roman"/>
              </w:rPr>
              <w:br/>
            </w:r>
            <w:r w:rsidRPr="00DC76F9">
              <w:rPr>
                <w:rFonts w:ascii="Times New Roman" w:hAnsi="Times New Roman" w:cs="Times New Roman"/>
              </w:rPr>
              <w:t>(к уровню 2017 года)</w:t>
            </w:r>
          </w:p>
        </w:tc>
        <w:tc>
          <w:tcPr>
            <w:tcW w:w="1134"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lastRenderedPageBreak/>
              <w:t>ед.</w:t>
            </w:r>
          </w:p>
        </w:tc>
        <w:tc>
          <w:tcPr>
            <w:tcW w:w="709" w:type="dxa"/>
            <w:tcMar>
              <w:top w:w="57" w:type="dxa"/>
              <w:bottom w:w="57" w:type="dxa"/>
            </w:tcMar>
          </w:tcPr>
          <w:p w:rsidR="00F04E70" w:rsidRPr="000C63E5" w:rsidRDefault="004D1043" w:rsidP="005B3D94">
            <w:pPr>
              <w:spacing w:after="0" w:line="240" w:lineRule="auto"/>
              <w:jc w:val="center"/>
              <w:rPr>
                <w:rFonts w:ascii="Times New Roman" w:hAnsi="Times New Roman" w:cs="Times New Roman"/>
              </w:rPr>
            </w:pPr>
            <w:r w:rsidRPr="000C63E5">
              <w:rPr>
                <w:rFonts w:ascii="Times New Roman" w:hAnsi="Times New Roman" w:cs="Times New Roman"/>
              </w:rPr>
              <w:t>-</w:t>
            </w:r>
          </w:p>
        </w:tc>
        <w:tc>
          <w:tcPr>
            <w:tcW w:w="709" w:type="dxa"/>
            <w:tcMar>
              <w:top w:w="57" w:type="dxa"/>
              <w:bottom w:w="57" w:type="dxa"/>
            </w:tcMar>
          </w:tcPr>
          <w:p w:rsidR="00F04E70" w:rsidRPr="000C63E5" w:rsidRDefault="000C63E5" w:rsidP="005B3D94">
            <w:pPr>
              <w:spacing w:after="0" w:line="240" w:lineRule="auto"/>
              <w:jc w:val="center"/>
              <w:rPr>
                <w:rFonts w:ascii="Times New Roman" w:hAnsi="Times New Roman" w:cs="Times New Roman"/>
              </w:rPr>
            </w:pPr>
            <w:r>
              <w:rPr>
                <w:rFonts w:ascii="Times New Roman" w:hAnsi="Times New Roman" w:cs="Times New Roman"/>
              </w:rPr>
              <w:t>-</w:t>
            </w:r>
          </w:p>
        </w:tc>
        <w:tc>
          <w:tcPr>
            <w:tcW w:w="708" w:type="dxa"/>
            <w:tcMar>
              <w:top w:w="57" w:type="dxa"/>
              <w:bottom w:w="57" w:type="dxa"/>
            </w:tcMar>
          </w:tcPr>
          <w:p w:rsidR="00F04E70" w:rsidRPr="00DC76F9" w:rsidRDefault="000C63E5" w:rsidP="005B3D94">
            <w:pPr>
              <w:spacing w:after="0" w:line="240" w:lineRule="auto"/>
              <w:jc w:val="center"/>
              <w:rPr>
                <w:rFonts w:ascii="Times New Roman" w:hAnsi="Times New Roman" w:cs="Times New Roman"/>
              </w:rPr>
            </w:pPr>
            <w:r>
              <w:rPr>
                <w:rFonts w:ascii="Times New Roman" w:hAnsi="Times New Roman" w:cs="Times New Roman"/>
              </w:rPr>
              <w:t>-</w:t>
            </w:r>
          </w:p>
        </w:tc>
        <w:tc>
          <w:tcPr>
            <w:tcW w:w="709" w:type="dxa"/>
            <w:tcMar>
              <w:top w:w="57" w:type="dxa"/>
              <w:bottom w:w="57" w:type="dxa"/>
            </w:tcMar>
          </w:tcPr>
          <w:p w:rsidR="00F04E70" w:rsidRPr="00DC76F9" w:rsidRDefault="000C63E5" w:rsidP="005B3D94">
            <w:pPr>
              <w:spacing w:after="0" w:line="240" w:lineRule="auto"/>
              <w:jc w:val="center"/>
              <w:rPr>
                <w:rFonts w:ascii="Times New Roman" w:hAnsi="Times New Roman" w:cs="Times New Roman"/>
              </w:rPr>
            </w:pPr>
            <w:r>
              <w:rPr>
                <w:rFonts w:ascii="Times New Roman" w:hAnsi="Times New Roman" w:cs="Times New Roman"/>
              </w:rPr>
              <w:t>-</w:t>
            </w:r>
          </w:p>
        </w:tc>
        <w:tc>
          <w:tcPr>
            <w:tcW w:w="709" w:type="dxa"/>
            <w:tcMar>
              <w:top w:w="57" w:type="dxa"/>
              <w:bottom w:w="57" w:type="dxa"/>
            </w:tcMar>
          </w:tcPr>
          <w:p w:rsidR="00F04E70" w:rsidRPr="00DC76F9" w:rsidRDefault="000C63E5" w:rsidP="005B3D94">
            <w:pPr>
              <w:spacing w:after="0" w:line="240" w:lineRule="auto"/>
              <w:jc w:val="center"/>
              <w:rPr>
                <w:rFonts w:ascii="Times New Roman" w:hAnsi="Times New Roman" w:cs="Times New Roman"/>
              </w:rPr>
            </w:pPr>
            <w:r>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5</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10</w:t>
            </w:r>
          </w:p>
        </w:tc>
        <w:tc>
          <w:tcPr>
            <w:tcW w:w="709" w:type="dxa"/>
            <w:tcMar>
              <w:top w:w="57" w:type="dxa"/>
              <w:bottom w:w="57" w:type="dxa"/>
            </w:tcMar>
          </w:tcPr>
          <w:p w:rsidR="00F04E70" w:rsidRPr="00DC76F9" w:rsidRDefault="000C63E5" w:rsidP="005B3D94">
            <w:pPr>
              <w:spacing w:after="0" w:line="240" w:lineRule="auto"/>
              <w:jc w:val="center"/>
              <w:rPr>
                <w:rFonts w:ascii="Times New Roman" w:hAnsi="Times New Roman" w:cs="Times New Roman"/>
              </w:rPr>
            </w:pPr>
            <w:r>
              <w:rPr>
                <w:rFonts w:ascii="Times New Roman" w:hAnsi="Times New Roman" w:cs="Times New Roman"/>
              </w:rPr>
              <w:t>-</w:t>
            </w:r>
          </w:p>
        </w:tc>
        <w:tc>
          <w:tcPr>
            <w:tcW w:w="709" w:type="dxa"/>
            <w:tcMar>
              <w:top w:w="57" w:type="dxa"/>
              <w:bottom w:w="57" w:type="dxa"/>
            </w:tcMar>
          </w:tcPr>
          <w:p w:rsidR="00F04E70" w:rsidRPr="00DC76F9" w:rsidRDefault="000C63E5" w:rsidP="005B3D94">
            <w:pPr>
              <w:spacing w:after="0" w:line="240" w:lineRule="auto"/>
              <w:jc w:val="center"/>
              <w:rPr>
                <w:rFonts w:ascii="Times New Roman" w:hAnsi="Times New Roman" w:cs="Times New Roman"/>
              </w:rPr>
            </w:pPr>
            <w:r>
              <w:rPr>
                <w:rFonts w:ascii="Times New Roman" w:hAnsi="Times New Roman" w:cs="Times New Roman"/>
              </w:rPr>
              <w:t>-</w:t>
            </w:r>
          </w:p>
        </w:tc>
        <w:tc>
          <w:tcPr>
            <w:tcW w:w="709" w:type="dxa"/>
            <w:tcMar>
              <w:top w:w="57" w:type="dxa"/>
              <w:bottom w:w="57" w:type="dxa"/>
            </w:tcMar>
          </w:tcPr>
          <w:p w:rsidR="00F04E70" w:rsidRPr="00DC76F9" w:rsidRDefault="000C63E5" w:rsidP="005B3D94">
            <w:pPr>
              <w:spacing w:after="0" w:line="240" w:lineRule="auto"/>
              <w:jc w:val="center"/>
              <w:rPr>
                <w:rFonts w:ascii="Times New Roman" w:hAnsi="Times New Roman" w:cs="Times New Roman"/>
              </w:rPr>
            </w:pPr>
            <w:r>
              <w:rPr>
                <w:rFonts w:ascii="Times New Roman" w:hAnsi="Times New Roman" w:cs="Times New Roman"/>
              </w:rPr>
              <w:t>-</w:t>
            </w:r>
          </w:p>
        </w:tc>
        <w:tc>
          <w:tcPr>
            <w:tcW w:w="708" w:type="dxa"/>
            <w:tcMar>
              <w:top w:w="57" w:type="dxa"/>
              <w:bottom w:w="57" w:type="dxa"/>
            </w:tcMar>
          </w:tcPr>
          <w:p w:rsidR="00F04E70" w:rsidRPr="00DC76F9" w:rsidRDefault="000C63E5" w:rsidP="005B3D94">
            <w:pPr>
              <w:spacing w:after="0" w:line="240" w:lineRule="auto"/>
              <w:jc w:val="center"/>
              <w:rPr>
                <w:rFonts w:ascii="Times New Roman" w:hAnsi="Times New Roman" w:cs="Times New Roman"/>
              </w:rPr>
            </w:pPr>
            <w:r>
              <w:rPr>
                <w:rFonts w:ascii="Times New Roman" w:hAnsi="Times New Roman" w:cs="Times New Roman"/>
              </w:rPr>
              <w:t>-</w:t>
            </w:r>
          </w:p>
        </w:tc>
        <w:tc>
          <w:tcPr>
            <w:tcW w:w="1843" w:type="dxa"/>
            <w:tcMar>
              <w:top w:w="57" w:type="dxa"/>
              <w:bottom w:w="57" w:type="dxa"/>
            </w:tcMar>
          </w:tcPr>
          <w:p w:rsidR="00F04E70" w:rsidRPr="00DC76F9" w:rsidRDefault="00837534" w:rsidP="005B3D94">
            <w:pPr>
              <w:spacing w:after="0" w:line="240" w:lineRule="auto"/>
              <w:rPr>
                <w:rFonts w:ascii="Times New Roman" w:hAnsi="Times New Roman" w:cs="Times New Roman"/>
              </w:rPr>
            </w:pPr>
            <w:r>
              <w:rPr>
                <w:rFonts w:ascii="Times New Roman" w:hAnsi="Times New Roman" w:cs="Times New Roman"/>
              </w:rPr>
              <w:t>ц</w:t>
            </w:r>
            <w:r w:rsidR="00F04E70" w:rsidRPr="00DC76F9">
              <w:rPr>
                <w:rFonts w:ascii="Times New Roman" w:hAnsi="Times New Roman" w:cs="Times New Roman"/>
              </w:rPr>
              <w:t>елевой индикатор введен с 2018 года.</w:t>
            </w:r>
          </w:p>
          <w:p w:rsidR="00F04E70" w:rsidRPr="00DC76F9" w:rsidRDefault="00314495" w:rsidP="005B3D94">
            <w:pPr>
              <w:spacing w:after="0" w:line="240" w:lineRule="auto"/>
              <w:rPr>
                <w:rFonts w:ascii="Times New Roman" w:hAnsi="Times New Roman" w:cs="Times New Roman"/>
              </w:rPr>
            </w:pPr>
            <w:r>
              <w:rPr>
                <w:rFonts w:ascii="Times New Roman" w:hAnsi="Times New Roman" w:cs="Times New Roman"/>
              </w:rPr>
              <w:lastRenderedPageBreak/>
              <w:t>с</w:t>
            </w:r>
            <w:r w:rsidR="00F04E70" w:rsidRPr="00DC76F9">
              <w:rPr>
                <w:rFonts w:ascii="Times New Roman" w:hAnsi="Times New Roman" w:cs="Times New Roman"/>
              </w:rPr>
              <w:t xml:space="preserve"> 2020 года индикатор исключен</w:t>
            </w:r>
          </w:p>
        </w:tc>
      </w:tr>
      <w:tr w:rsidR="000C577D" w:rsidRPr="00DC76F9" w:rsidTr="00314495">
        <w:tc>
          <w:tcPr>
            <w:tcW w:w="1843" w:type="dxa"/>
            <w:tcMar>
              <w:top w:w="57" w:type="dxa"/>
              <w:bottom w:w="57" w:type="dxa"/>
            </w:tcMar>
          </w:tcPr>
          <w:p w:rsidR="00F04E70" w:rsidRPr="00DC76F9" w:rsidRDefault="00F04E70" w:rsidP="005B3D94">
            <w:pPr>
              <w:spacing w:after="0" w:line="240" w:lineRule="auto"/>
              <w:rPr>
                <w:rFonts w:ascii="Times New Roman" w:hAnsi="Times New Roman" w:cs="Times New Roman"/>
              </w:rPr>
            </w:pPr>
          </w:p>
        </w:tc>
        <w:tc>
          <w:tcPr>
            <w:tcW w:w="2410" w:type="dxa"/>
            <w:tcMar>
              <w:top w:w="57" w:type="dxa"/>
              <w:bottom w:w="57" w:type="dxa"/>
            </w:tcMar>
          </w:tcPr>
          <w:p w:rsidR="00F04E70" w:rsidRPr="00DC76F9" w:rsidRDefault="00F04E70" w:rsidP="00837534">
            <w:pPr>
              <w:spacing w:after="0" w:line="240" w:lineRule="auto"/>
              <w:rPr>
                <w:rFonts w:ascii="Times New Roman" w:hAnsi="Times New Roman" w:cs="Times New Roman"/>
              </w:rPr>
            </w:pPr>
            <w:r w:rsidRPr="00DC76F9">
              <w:rPr>
                <w:rFonts w:ascii="Times New Roman" w:hAnsi="Times New Roman" w:cs="Times New Roman"/>
              </w:rPr>
              <w:t>5.</w:t>
            </w:r>
            <w:r w:rsidR="00837534">
              <w:rPr>
                <w:rFonts w:ascii="Times New Roman" w:hAnsi="Times New Roman" w:cs="Times New Roman"/>
              </w:rPr>
              <w:t> </w:t>
            </w:r>
            <w:r w:rsidRPr="00DC76F9">
              <w:rPr>
                <w:rFonts w:ascii="Times New Roman" w:hAnsi="Times New Roman" w:cs="Times New Roman"/>
              </w:rPr>
              <w:t>Количество авиапассажиров, перевезенных по субсидируемым маршрутам, утвержденным Федеральным агентством воздушного транспорта</w:t>
            </w:r>
          </w:p>
        </w:tc>
        <w:tc>
          <w:tcPr>
            <w:tcW w:w="1134"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чел.</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8582</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15990</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1843" w:type="dxa"/>
            <w:tcMar>
              <w:top w:w="57" w:type="dxa"/>
              <w:bottom w:w="57" w:type="dxa"/>
            </w:tcMar>
          </w:tcPr>
          <w:p w:rsidR="00F04E70" w:rsidRPr="00DC76F9" w:rsidRDefault="00837534" w:rsidP="005B3D94">
            <w:pPr>
              <w:spacing w:after="0" w:line="240" w:lineRule="auto"/>
              <w:rPr>
                <w:rFonts w:ascii="Times New Roman" w:hAnsi="Times New Roman" w:cs="Times New Roman"/>
              </w:rPr>
            </w:pPr>
            <w:r>
              <w:rPr>
                <w:rFonts w:ascii="Times New Roman" w:hAnsi="Times New Roman" w:cs="Times New Roman"/>
              </w:rPr>
              <w:t>ц</w:t>
            </w:r>
            <w:r w:rsidR="00F04E70" w:rsidRPr="00DC76F9">
              <w:rPr>
                <w:rFonts w:ascii="Times New Roman" w:hAnsi="Times New Roman" w:cs="Times New Roman"/>
              </w:rPr>
              <w:t>елевой индикатор введен с 2018 года, за 2017 год указаны базовые значения.</w:t>
            </w:r>
          </w:p>
          <w:p w:rsidR="00F04E70" w:rsidRPr="00DC76F9" w:rsidRDefault="00F04E70" w:rsidP="005B3D94">
            <w:pPr>
              <w:spacing w:after="0" w:line="240" w:lineRule="auto"/>
              <w:rPr>
                <w:rFonts w:ascii="Times New Roman" w:hAnsi="Times New Roman" w:cs="Times New Roman"/>
              </w:rPr>
            </w:pPr>
            <w:r w:rsidRPr="00DC76F9">
              <w:rPr>
                <w:rFonts w:ascii="Times New Roman" w:hAnsi="Times New Roman" w:cs="Times New Roman"/>
              </w:rPr>
              <w:t>С 2019 года индикатор исключен</w:t>
            </w:r>
          </w:p>
        </w:tc>
      </w:tr>
      <w:tr w:rsidR="000C577D" w:rsidRPr="00DC76F9" w:rsidTr="00314495">
        <w:tc>
          <w:tcPr>
            <w:tcW w:w="1843" w:type="dxa"/>
            <w:tcMar>
              <w:top w:w="57" w:type="dxa"/>
              <w:bottom w:w="57" w:type="dxa"/>
            </w:tcMar>
          </w:tcPr>
          <w:p w:rsidR="00F04E70" w:rsidRPr="00DC76F9" w:rsidRDefault="00F04E70" w:rsidP="005B3D94">
            <w:pPr>
              <w:spacing w:after="0" w:line="240" w:lineRule="auto"/>
              <w:rPr>
                <w:rFonts w:ascii="Times New Roman" w:hAnsi="Times New Roman" w:cs="Times New Roman"/>
              </w:rPr>
            </w:pPr>
          </w:p>
        </w:tc>
        <w:tc>
          <w:tcPr>
            <w:tcW w:w="2410" w:type="dxa"/>
            <w:tcMar>
              <w:top w:w="57" w:type="dxa"/>
              <w:bottom w:w="57" w:type="dxa"/>
            </w:tcMar>
          </w:tcPr>
          <w:p w:rsidR="00F04E70" w:rsidRPr="00DC76F9" w:rsidRDefault="00F04E70" w:rsidP="00837534">
            <w:pPr>
              <w:spacing w:after="0" w:line="240" w:lineRule="auto"/>
              <w:rPr>
                <w:rFonts w:ascii="Times New Roman" w:hAnsi="Times New Roman" w:cs="Times New Roman"/>
              </w:rPr>
            </w:pPr>
            <w:r w:rsidRPr="00DC76F9">
              <w:rPr>
                <w:rFonts w:ascii="Times New Roman" w:hAnsi="Times New Roman" w:cs="Times New Roman"/>
              </w:rPr>
              <w:t>6.</w:t>
            </w:r>
            <w:r w:rsidR="00837534">
              <w:rPr>
                <w:rFonts w:ascii="Times New Roman" w:hAnsi="Times New Roman" w:cs="Times New Roman"/>
              </w:rPr>
              <w:t> </w:t>
            </w:r>
            <w:r w:rsidRPr="00DC76F9">
              <w:rPr>
                <w:rFonts w:ascii="Times New Roman" w:hAnsi="Times New Roman" w:cs="Times New Roman"/>
              </w:rPr>
              <w:t>Уровень выполнения перевозчиками плановых рейсов субсидируемых маршрутов, утвержденных Федеральным агентством воздушного транспорта</w:t>
            </w:r>
          </w:p>
        </w:tc>
        <w:tc>
          <w:tcPr>
            <w:tcW w:w="1134"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100</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100</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100</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100</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100</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100</w:t>
            </w:r>
          </w:p>
        </w:tc>
        <w:tc>
          <w:tcPr>
            <w:tcW w:w="1843" w:type="dxa"/>
            <w:tcMar>
              <w:top w:w="57" w:type="dxa"/>
              <w:bottom w:w="57" w:type="dxa"/>
            </w:tcMar>
          </w:tcPr>
          <w:p w:rsidR="00F04E70" w:rsidRPr="00DC76F9" w:rsidRDefault="00165EE2" w:rsidP="005B3D94">
            <w:pPr>
              <w:spacing w:after="0" w:line="240" w:lineRule="auto"/>
              <w:rPr>
                <w:rFonts w:ascii="Times New Roman" w:hAnsi="Times New Roman" w:cs="Times New Roman"/>
              </w:rPr>
            </w:pPr>
            <w:r>
              <w:rPr>
                <w:rFonts w:ascii="Times New Roman" w:hAnsi="Times New Roman" w:cs="Times New Roman"/>
              </w:rPr>
              <w:t>ц</w:t>
            </w:r>
            <w:r w:rsidR="00F04E70" w:rsidRPr="00DC76F9">
              <w:rPr>
                <w:rFonts w:ascii="Times New Roman" w:hAnsi="Times New Roman" w:cs="Times New Roman"/>
              </w:rPr>
              <w:t>елевой индикатор введен с 2018 года</w:t>
            </w:r>
          </w:p>
        </w:tc>
      </w:tr>
      <w:tr w:rsidR="000C577D" w:rsidRPr="00DC76F9" w:rsidTr="00314495">
        <w:tc>
          <w:tcPr>
            <w:tcW w:w="1843" w:type="dxa"/>
            <w:tcMar>
              <w:top w:w="57" w:type="dxa"/>
              <w:bottom w:w="57" w:type="dxa"/>
            </w:tcMar>
          </w:tcPr>
          <w:p w:rsidR="00F04E70" w:rsidRPr="00DC76F9" w:rsidRDefault="00F04E70" w:rsidP="00837534">
            <w:pPr>
              <w:spacing w:after="0" w:line="240" w:lineRule="auto"/>
              <w:rPr>
                <w:rFonts w:ascii="Times New Roman" w:hAnsi="Times New Roman" w:cs="Times New Roman"/>
              </w:rPr>
            </w:pPr>
            <w:r w:rsidRPr="00DC76F9">
              <w:rPr>
                <w:rFonts w:ascii="Times New Roman" w:hAnsi="Times New Roman" w:cs="Times New Roman"/>
              </w:rPr>
              <w:t xml:space="preserve">Задача 2. Повышение доступности пассажирских услуг </w:t>
            </w:r>
            <w:r w:rsidRPr="00DC76F9">
              <w:rPr>
                <w:rFonts w:ascii="Times New Roman" w:hAnsi="Times New Roman" w:cs="Times New Roman"/>
              </w:rPr>
              <w:lastRenderedPageBreak/>
              <w:t>метрополитена г.</w:t>
            </w:r>
            <w:r w:rsidR="00837534">
              <w:rPr>
                <w:rFonts w:ascii="Times New Roman" w:hAnsi="Times New Roman" w:cs="Times New Roman"/>
              </w:rPr>
              <w:t> </w:t>
            </w:r>
            <w:r w:rsidRPr="00DC76F9">
              <w:rPr>
                <w:rFonts w:ascii="Times New Roman" w:hAnsi="Times New Roman" w:cs="Times New Roman"/>
              </w:rPr>
              <w:t>Новосибирска</w:t>
            </w:r>
          </w:p>
        </w:tc>
        <w:tc>
          <w:tcPr>
            <w:tcW w:w="2410" w:type="dxa"/>
            <w:tcMar>
              <w:top w:w="57" w:type="dxa"/>
              <w:bottom w:w="57" w:type="dxa"/>
            </w:tcMar>
          </w:tcPr>
          <w:p w:rsidR="00F04E70" w:rsidRPr="00DC76F9" w:rsidRDefault="00F04E70" w:rsidP="00314495">
            <w:pPr>
              <w:spacing w:after="0" w:line="240" w:lineRule="auto"/>
              <w:rPr>
                <w:rFonts w:ascii="Times New Roman" w:hAnsi="Times New Roman" w:cs="Times New Roman"/>
              </w:rPr>
            </w:pPr>
            <w:r w:rsidRPr="00DC76F9">
              <w:rPr>
                <w:rFonts w:ascii="Times New Roman" w:hAnsi="Times New Roman" w:cs="Times New Roman"/>
              </w:rPr>
              <w:lastRenderedPageBreak/>
              <w:t>7.</w:t>
            </w:r>
            <w:r w:rsidR="00837534">
              <w:rPr>
                <w:rFonts w:ascii="Times New Roman" w:hAnsi="Times New Roman" w:cs="Times New Roman"/>
              </w:rPr>
              <w:t> </w:t>
            </w:r>
            <w:r w:rsidRPr="00DC76F9">
              <w:rPr>
                <w:rFonts w:ascii="Times New Roman" w:hAnsi="Times New Roman" w:cs="Times New Roman"/>
              </w:rPr>
              <w:t xml:space="preserve">Доля перевезенных метрополитеном пассажиров за отчетный период в общем количестве </w:t>
            </w:r>
            <w:r w:rsidRPr="00DC76F9">
              <w:rPr>
                <w:rFonts w:ascii="Times New Roman" w:hAnsi="Times New Roman" w:cs="Times New Roman"/>
              </w:rPr>
              <w:lastRenderedPageBreak/>
              <w:t>пассажиров, перевезенных муниципальным транспортом в</w:t>
            </w:r>
            <w:r w:rsidR="00314495">
              <w:rPr>
                <w:rFonts w:ascii="Times New Roman" w:hAnsi="Times New Roman" w:cs="Times New Roman"/>
              </w:rPr>
              <w:t> </w:t>
            </w:r>
            <w:r w:rsidRPr="00DC76F9">
              <w:rPr>
                <w:rFonts w:ascii="Times New Roman" w:hAnsi="Times New Roman" w:cs="Times New Roman"/>
              </w:rPr>
              <w:t>г.</w:t>
            </w:r>
            <w:r w:rsidR="00837534">
              <w:rPr>
                <w:rFonts w:ascii="Times New Roman" w:hAnsi="Times New Roman" w:cs="Times New Roman"/>
              </w:rPr>
              <w:t> </w:t>
            </w:r>
            <w:r w:rsidRPr="00DC76F9">
              <w:rPr>
                <w:rFonts w:ascii="Times New Roman" w:hAnsi="Times New Roman" w:cs="Times New Roman"/>
              </w:rPr>
              <w:t>Новосибирске</w:t>
            </w:r>
          </w:p>
        </w:tc>
        <w:tc>
          <w:tcPr>
            <w:tcW w:w="1134"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lastRenderedPageBreak/>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48,00</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48,00</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48,00</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48,00</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48,00</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48,0</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48,75</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48,80</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48,85</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48,90</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48,95</w:t>
            </w:r>
          </w:p>
        </w:tc>
        <w:tc>
          <w:tcPr>
            <w:tcW w:w="1843" w:type="dxa"/>
            <w:tcMar>
              <w:top w:w="57" w:type="dxa"/>
              <w:bottom w:w="57" w:type="dxa"/>
            </w:tcMar>
          </w:tcPr>
          <w:p w:rsidR="00F04E70" w:rsidRPr="00DC76F9" w:rsidRDefault="00837534" w:rsidP="00165EE2">
            <w:pPr>
              <w:spacing w:after="0" w:line="240" w:lineRule="auto"/>
              <w:rPr>
                <w:rFonts w:ascii="Times New Roman" w:hAnsi="Times New Roman" w:cs="Times New Roman"/>
              </w:rPr>
            </w:pPr>
            <w:r>
              <w:rPr>
                <w:rFonts w:ascii="Times New Roman" w:hAnsi="Times New Roman" w:cs="Times New Roman"/>
              </w:rPr>
              <w:t>к</w:t>
            </w:r>
            <w:r w:rsidR="00F04E70" w:rsidRPr="00DC76F9">
              <w:rPr>
                <w:rFonts w:ascii="Times New Roman" w:hAnsi="Times New Roman" w:cs="Times New Roman"/>
              </w:rPr>
              <w:t xml:space="preserve">руглогодичное, непрерывное, безопасное и комфортное транспортное </w:t>
            </w:r>
            <w:r w:rsidR="00F04E70" w:rsidRPr="00DC76F9">
              <w:rPr>
                <w:rFonts w:ascii="Times New Roman" w:hAnsi="Times New Roman" w:cs="Times New Roman"/>
              </w:rPr>
              <w:lastRenderedPageBreak/>
              <w:t>обслуживание населения г.</w:t>
            </w:r>
            <w:r w:rsidR="00165EE2">
              <w:rPr>
                <w:rFonts w:ascii="Times New Roman" w:hAnsi="Times New Roman" w:cs="Times New Roman"/>
              </w:rPr>
              <w:t> </w:t>
            </w:r>
            <w:r w:rsidR="00F04E70" w:rsidRPr="00DC76F9">
              <w:rPr>
                <w:rFonts w:ascii="Times New Roman" w:hAnsi="Times New Roman" w:cs="Times New Roman"/>
              </w:rPr>
              <w:t>Новосибирска услугами метрополитена</w:t>
            </w:r>
          </w:p>
        </w:tc>
      </w:tr>
      <w:tr w:rsidR="000C577D" w:rsidRPr="00DC76F9" w:rsidTr="00314495">
        <w:tc>
          <w:tcPr>
            <w:tcW w:w="1843" w:type="dxa"/>
            <w:tcMar>
              <w:top w:w="57" w:type="dxa"/>
              <w:bottom w:w="57" w:type="dxa"/>
            </w:tcMar>
          </w:tcPr>
          <w:p w:rsidR="00F04E70" w:rsidRPr="00DC76F9" w:rsidRDefault="00F04E70" w:rsidP="005B3D94">
            <w:pPr>
              <w:spacing w:after="0" w:line="240" w:lineRule="auto"/>
              <w:rPr>
                <w:rFonts w:ascii="Times New Roman" w:hAnsi="Times New Roman" w:cs="Times New Roman"/>
              </w:rPr>
            </w:pPr>
            <w:r w:rsidRPr="00DC76F9">
              <w:rPr>
                <w:rFonts w:ascii="Times New Roman" w:hAnsi="Times New Roman" w:cs="Times New Roman"/>
              </w:rPr>
              <w:lastRenderedPageBreak/>
              <w:t>Задача 3. Содействие обновлению (модернизации) подвижного состава общественного пассажирского транспорта, осуществляю</w:t>
            </w:r>
            <w:r w:rsidR="00314495">
              <w:rPr>
                <w:rFonts w:ascii="Times New Roman" w:hAnsi="Times New Roman" w:cs="Times New Roman"/>
              </w:rPr>
              <w:t>-</w:t>
            </w:r>
            <w:proofErr w:type="spellStart"/>
            <w:r w:rsidRPr="00DC76F9">
              <w:rPr>
                <w:rFonts w:ascii="Times New Roman" w:hAnsi="Times New Roman" w:cs="Times New Roman"/>
              </w:rPr>
              <w:t>щего</w:t>
            </w:r>
            <w:proofErr w:type="spellEnd"/>
            <w:r w:rsidRPr="00DC76F9">
              <w:rPr>
                <w:rFonts w:ascii="Times New Roman" w:hAnsi="Times New Roman" w:cs="Times New Roman"/>
              </w:rPr>
              <w:t xml:space="preserve"> пассажирские перевозки</w:t>
            </w:r>
          </w:p>
        </w:tc>
        <w:tc>
          <w:tcPr>
            <w:tcW w:w="2410" w:type="dxa"/>
            <w:tcMar>
              <w:top w:w="57" w:type="dxa"/>
              <w:bottom w:w="57" w:type="dxa"/>
            </w:tcMar>
          </w:tcPr>
          <w:p w:rsidR="00F04E70" w:rsidRPr="00DC76F9" w:rsidRDefault="00F04E70" w:rsidP="005B3D94">
            <w:pPr>
              <w:spacing w:after="0" w:line="240" w:lineRule="auto"/>
              <w:rPr>
                <w:rFonts w:ascii="Times New Roman" w:hAnsi="Times New Roman" w:cs="Times New Roman"/>
              </w:rPr>
            </w:pPr>
            <w:r w:rsidRPr="00DC76F9">
              <w:rPr>
                <w:rFonts w:ascii="Times New Roman" w:hAnsi="Times New Roman" w:cs="Times New Roman"/>
              </w:rPr>
              <w:t>8. Количество обновленных (модернизированных) транспортных средств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w:t>
            </w:r>
          </w:p>
        </w:tc>
        <w:tc>
          <w:tcPr>
            <w:tcW w:w="1134"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ед.</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12</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10</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5</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139</w:t>
            </w:r>
          </w:p>
        </w:tc>
        <w:tc>
          <w:tcPr>
            <w:tcW w:w="1843" w:type="dxa"/>
            <w:tcMar>
              <w:top w:w="57" w:type="dxa"/>
              <w:bottom w:w="57" w:type="dxa"/>
            </w:tcMar>
          </w:tcPr>
          <w:p w:rsidR="00F04E70" w:rsidRPr="00DC76F9" w:rsidRDefault="00837534" w:rsidP="00837534">
            <w:pPr>
              <w:spacing w:after="0" w:line="240" w:lineRule="auto"/>
              <w:rPr>
                <w:rFonts w:ascii="Times New Roman" w:hAnsi="Times New Roman" w:cs="Times New Roman"/>
              </w:rPr>
            </w:pPr>
            <w:r>
              <w:rPr>
                <w:rFonts w:ascii="Times New Roman" w:hAnsi="Times New Roman" w:cs="Times New Roman"/>
              </w:rPr>
              <w:t>об</w:t>
            </w:r>
            <w:r w:rsidR="00F04E70" w:rsidRPr="00DC76F9">
              <w:rPr>
                <w:rFonts w:ascii="Times New Roman" w:hAnsi="Times New Roman" w:cs="Times New Roman"/>
              </w:rPr>
              <w:t>новление подвижного состава пассажирского транспорта повышает качество пассажирских перевозок и безопасность движения</w:t>
            </w:r>
          </w:p>
        </w:tc>
      </w:tr>
      <w:tr w:rsidR="000C577D" w:rsidRPr="00DC76F9" w:rsidTr="00314495">
        <w:tc>
          <w:tcPr>
            <w:tcW w:w="1843" w:type="dxa"/>
            <w:tcMar>
              <w:top w:w="57" w:type="dxa"/>
              <w:bottom w:w="57" w:type="dxa"/>
            </w:tcMar>
          </w:tcPr>
          <w:p w:rsidR="00F04E70" w:rsidRPr="00DC76F9" w:rsidRDefault="00F04E70" w:rsidP="005B3D94">
            <w:pPr>
              <w:spacing w:after="0" w:line="240" w:lineRule="auto"/>
              <w:rPr>
                <w:rFonts w:ascii="Times New Roman" w:hAnsi="Times New Roman" w:cs="Times New Roman"/>
              </w:rPr>
            </w:pPr>
          </w:p>
        </w:tc>
        <w:tc>
          <w:tcPr>
            <w:tcW w:w="2410" w:type="dxa"/>
            <w:tcMar>
              <w:top w:w="57" w:type="dxa"/>
              <w:bottom w:w="57" w:type="dxa"/>
            </w:tcMar>
          </w:tcPr>
          <w:p w:rsidR="00F04E70" w:rsidRPr="00DC76F9" w:rsidRDefault="00F04E70" w:rsidP="00165EE2">
            <w:pPr>
              <w:spacing w:after="0" w:line="240" w:lineRule="auto"/>
              <w:rPr>
                <w:rFonts w:ascii="Times New Roman" w:hAnsi="Times New Roman" w:cs="Times New Roman"/>
              </w:rPr>
            </w:pPr>
            <w:r w:rsidRPr="00DC76F9">
              <w:rPr>
                <w:rFonts w:ascii="Times New Roman" w:hAnsi="Times New Roman" w:cs="Times New Roman"/>
              </w:rPr>
              <w:t xml:space="preserve">9. Доля обновленного (модернизированного) парка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от общего числа единиц парка подвижного состава наземного электрического общественного пассажирского </w:t>
            </w:r>
            <w:r w:rsidRPr="00DC76F9">
              <w:rPr>
                <w:rFonts w:ascii="Times New Roman" w:hAnsi="Times New Roman" w:cs="Times New Roman"/>
              </w:rPr>
              <w:lastRenderedPageBreak/>
              <w:t>транспорта, имеющего потребность в</w:t>
            </w:r>
            <w:r w:rsidR="00837534">
              <w:rPr>
                <w:rFonts w:ascii="Times New Roman" w:hAnsi="Times New Roman" w:cs="Times New Roman"/>
              </w:rPr>
              <w:t> </w:t>
            </w:r>
            <w:r w:rsidRPr="00DC76F9">
              <w:rPr>
                <w:rFonts w:ascii="Times New Roman" w:hAnsi="Times New Roman" w:cs="Times New Roman"/>
              </w:rPr>
              <w:t>обновлении (по</w:t>
            </w:r>
            <w:r w:rsidR="00837534">
              <w:rPr>
                <w:rFonts w:ascii="Times New Roman" w:hAnsi="Times New Roman" w:cs="Times New Roman"/>
              </w:rPr>
              <w:t> </w:t>
            </w:r>
            <w:r w:rsidRPr="00DC76F9">
              <w:rPr>
                <w:rFonts w:ascii="Times New Roman" w:hAnsi="Times New Roman" w:cs="Times New Roman"/>
              </w:rPr>
              <w:t>состоянию на</w:t>
            </w:r>
            <w:r w:rsidR="00165EE2">
              <w:rPr>
                <w:rFonts w:ascii="Times New Roman" w:hAnsi="Times New Roman" w:cs="Times New Roman"/>
              </w:rPr>
              <w:t> </w:t>
            </w:r>
            <w:r w:rsidRPr="00DC76F9">
              <w:rPr>
                <w:rFonts w:ascii="Times New Roman" w:hAnsi="Times New Roman" w:cs="Times New Roman"/>
              </w:rPr>
              <w:t>01.01.2017)</w:t>
            </w:r>
          </w:p>
        </w:tc>
        <w:tc>
          <w:tcPr>
            <w:tcW w:w="1134"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lastRenderedPageBreak/>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11,8</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16,7</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26,5</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31,4</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1843" w:type="dxa"/>
            <w:tcMar>
              <w:top w:w="57" w:type="dxa"/>
              <w:bottom w:w="57" w:type="dxa"/>
            </w:tcMar>
          </w:tcPr>
          <w:p w:rsidR="00F04E70" w:rsidRPr="00DC76F9" w:rsidRDefault="00837534" w:rsidP="005B3D94">
            <w:pPr>
              <w:spacing w:after="0" w:line="240" w:lineRule="auto"/>
              <w:rPr>
                <w:rFonts w:ascii="Times New Roman" w:hAnsi="Times New Roman" w:cs="Times New Roman"/>
              </w:rPr>
            </w:pPr>
            <w:r>
              <w:rPr>
                <w:rFonts w:ascii="Times New Roman" w:hAnsi="Times New Roman" w:cs="Times New Roman"/>
              </w:rPr>
              <w:t>з</w:t>
            </w:r>
            <w:r w:rsidR="00F04E70" w:rsidRPr="00DC76F9">
              <w:rPr>
                <w:rFonts w:ascii="Times New Roman" w:hAnsi="Times New Roman" w:cs="Times New Roman"/>
              </w:rPr>
              <w:t>начение целевого показателя рассчитано с учетом обновленных (</w:t>
            </w:r>
            <w:proofErr w:type="spellStart"/>
            <w:proofErr w:type="gramStart"/>
            <w:r w:rsidR="00F04E70" w:rsidRPr="00DC76F9">
              <w:rPr>
                <w:rFonts w:ascii="Times New Roman" w:hAnsi="Times New Roman" w:cs="Times New Roman"/>
              </w:rPr>
              <w:t>модернизиро</w:t>
            </w:r>
            <w:proofErr w:type="spellEnd"/>
            <w:r w:rsidR="00314495">
              <w:rPr>
                <w:rFonts w:ascii="Times New Roman" w:hAnsi="Times New Roman" w:cs="Times New Roman"/>
              </w:rPr>
              <w:t>-</w:t>
            </w:r>
            <w:r w:rsidR="00F04E70" w:rsidRPr="00DC76F9">
              <w:rPr>
                <w:rFonts w:ascii="Times New Roman" w:hAnsi="Times New Roman" w:cs="Times New Roman"/>
              </w:rPr>
              <w:t>ванных</w:t>
            </w:r>
            <w:proofErr w:type="gramEnd"/>
            <w:r w:rsidR="00F04E70" w:rsidRPr="00DC76F9">
              <w:rPr>
                <w:rFonts w:ascii="Times New Roman" w:hAnsi="Times New Roman" w:cs="Times New Roman"/>
              </w:rPr>
              <w:t xml:space="preserve">) в 2018 году 5 трамваев за счет собственных средств мэрии города Новосибирска. Значение целевого индикатора на 2018 год </w:t>
            </w:r>
            <w:r w:rsidR="00F04E70" w:rsidRPr="00DC76F9">
              <w:rPr>
                <w:rFonts w:ascii="Times New Roman" w:hAnsi="Times New Roman" w:cs="Times New Roman"/>
              </w:rPr>
              <w:lastRenderedPageBreak/>
              <w:t>приведено справочно</w:t>
            </w:r>
          </w:p>
        </w:tc>
      </w:tr>
      <w:tr w:rsidR="000C577D" w:rsidRPr="00DC76F9" w:rsidTr="00314495">
        <w:tc>
          <w:tcPr>
            <w:tcW w:w="1843" w:type="dxa"/>
            <w:tcMar>
              <w:top w:w="57" w:type="dxa"/>
              <w:bottom w:w="57" w:type="dxa"/>
            </w:tcMar>
          </w:tcPr>
          <w:p w:rsidR="00F04E70" w:rsidRPr="00DC76F9" w:rsidRDefault="00F04E70" w:rsidP="005B3D94">
            <w:pPr>
              <w:spacing w:after="0" w:line="240" w:lineRule="auto"/>
              <w:rPr>
                <w:rFonts w:ascii="Times New Roman" w:hAnsi="Times New Roman" w:cs="Times New Roman"/>
              </w:rPr>
            </w:pPr>
          </w:p>
        </w:tc>
        <w:tc>
          <w:tcPr>
            <w:tcW w:w="2410" w:type="dxa"/>
            <w:tcMar>
              <w:top w:w="57" w:type="dxa"/>
              <w:bottom w:w="57" w:type="dxa"/>
            </w:tcMar>
          </w:tcPr>
          <w:p w:rsidR="00F04E70" w:rsidRPr="00DC76F9" w:rsidRDefault="00F04E70" w:rsidP="00165EE2">
            <w:pPr>
              <w:spacing w:after="0" w:line="240" w:lineRule="auto"/>
              <w:rPr>
                <w:rFonts w:ascii="Times New Roman" w:hAnsi="Times New Roman" w:cs="Times New Roman"/>
              </w:rPr>
            </w:pPr>
            <w:r w:rsidRPr="00DC76F9">
              <w:rPr>
                <w:rFonts w:ascii="Times New Roman" w:hAnsi="Times New Roman" w:cs="Times New Roman"/>
              </w:rPr>
              <w:t>9.1.</w:t>
            </w:r>
            <w:r w:rsidR="00837534">
              <w:rPr>
                <w:rFonts w:ascii="Times New Roman" w:hAnsi="Times New Roman" w:cs="Times New Roman"/>
              </w:rPr>
              <w:t> </w:t>
            </w:r>
            <w:r w:rsidRPr="00DC76F9">
              <w:rPr>
                <w:rFonts w:ascii="Times New Roman" w:hAnsi="Times New Roman" w:cs="Times New Roman"/>
              </w:rPr>
              <w:t>Доля обновленного (модернизированного) парка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от общего числа единиц парка подвижного состава наземного электрического общественного пассажирского транспорта, имеющего потребность в</w:t>
            </w:r>
            <w:r w:rsidR="00165EE2">
              <w:rPr>
                <w:rFonts w:ascii="Times New Roman" w:hAnsi="Times New Roman" w:cs="Times New Roman"/>
              </w:rPr>
              <w:t> </w:t>
            </w:r>
            <w:r w:rsidRPr="00DC76F9">
              <w:rPr>
                <w:rFonts w:ascii="Times New Roman" w:hAnsi="Times New Roman" w:cs="Times New Roman"/>
              </w:rPr>
              <w:t>обновлении (по</w:t>
            </w:r>
            <w:r w:rsidR="00165EE2">
              <w:rPr>
                <w:rFonts w:ascii="Times New Roman" w:hAnsi="Times New Roman" w:cs="Times New Roman"/>
              </w:rPr>
              <w:t> </w:t>
            </w:r>
            <w:r w:rsidRPr="00DC76F9">
              <w:rPr>
                <w:rFonts w:ascii="Times New Roman" w:hAnsi="Times New Roman" w:cs="Times New Roman"/>
              </w:rPr>
              <w:t>состоянию на</w:t>
            </w:r>
            <w:r w:rsidR="00165EE2">
              <w:rPr>
                <w:rFonts w:ascii="Times New Roman" w:hAnsi="Times New Roman" w:cs="Times New Roman"/>
              </w:rPr>
              <w:t> </w:t>
            </w:r>
            <w:r w:rsidRPr="00DC76F9">
              <w:rPr>
                <w:rFonts w:ascii="Times New Roman" w:hAnsi="Times New Roman" w:cs="Times New Roman"/>
              </w:rPr>
              <w:t>01.01.2023)</w:t>
            </w:r>
          </w:p>
        </w:tc>
        <w:tc>
          <w:tcPr>
            <w:tcW w:w="1134"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0</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34,7</w:t>
            </w:r>
          </w:p>
        </w:tc>
        <w:tc>
          <w:tcPr>
            <w:tcW w:w="1843" w:type="dxa"/>
            <w:tcMar>
              <w:top w:w="57" w:type="dxa"/>
              <w:bottom w:w="57" w:type="dxa"/>
            </w:tcMar>
          </w:tcPr>
          <w:p w:rsidR="00F04E70" w:rsidRPr="00DC76F9" w:rsidRDefault="00837534" w:rsidP="005B3D94">
            <w:pPr>
              <w:spacing w:after="0" w:line="240" w:lineRule="auto"/>
              <w:rPr>
                <w:rFonts w:ascii="Times New Roman" w:hAnsi="Times New Roman" w:cs="Times New Roman"/>
              </w:rPr>
            </w:pPr>
            <w:r>
              <w:rPr>
                <w:rFonts w:ascii="Times New Roman" w:hAnsi="Times New Roman" w:cs="Times New Roman"/>
              </w:rPr>
              <w:t>з</w:t>
            </w:r>
            <w:r w:rsidR="00F04E70" w:rsidRPr="00DC76F9">
              <w:rPr>
                <w:rFonts w:ascii="Times New Roman" w:hAnsi="Times New Roman" w:cs="Times New Roman"/>
              </w:rPr>
              <w:t>начение целевого индикатора на 2023 год рассчитано исходя из актуальной потребности мэрии г.</w:t>
            </w:r>
            <w:r>
              <w:rPr>
                <w:rFonts w:ascii="Times New Roman" w:hAnsi="Times New Roman" w:cs="Times New Roman"/>
              </w:rPr>
              <w:t> </w:t>
            </w:r>
            <w:r w:rsidR="00F04E70" w:rsidRPr="00DC76F9">
              <w:rPr>
                <w:rFonts w:ascii="Times New Roman" w:hAnsi="Times New Roman" w:cs="Times New Roman"/>
              </w:rPr>
              <w:t>Новосибирска.</w:t>
            </w:r>
          </w:p>
          <w:p w:rsidR="00F04E70" w:rsidRPr="00DC76F9" w:rsidRDefault="00F04E70" w:rsidP="005B3D94">
            <w:pPr>
              <w:spacing w:after="0" w:line="240" w:lineRule="auto"/>
              <w:rPr>
                <w:rFonts w:ascii="Times New Roman" w:hAnsi="Times New Roman" w:cs="Times New Roman"/>
              </w:rPr>
            </w:pPr>
            <w:r w:rsidRPr="00DC76F9">
              <w:rPr>
                <w:rFonts w:ascii="Times New Roman" w:hAnsi="Times New Roman" w:cs="Times New Roman"/>
              </w:rPr>
              <w:t>За 2022 год указано базовое значение</w:t>
            </w:r>
          </w:p>
        </w:tc>
      </w:tr>
      <w:tr w:rsidR="000C577D" w:rsidRPr="00DC76F9" w:rsidTr="00314495">
        <w:tc>
          <w:tcPr>
            <w:tcW w:w="1843" w:type="dxa"/>
            <w:tcMar>
              <w:top w:w="57" w:type="dxa"/>
              <w:bottom w:w="57" w:type="dxa"/>
            </w:tcMar>
          </w:tcPr>
          <w:p w:rsidR="00F04E70" w:rsidRPr="00DC76F9" w:rsidRDefault="00F04E70" w:rsidP="005B3D94">
            <w:pPr>
              <w:spacing w:after="0" w:line="240" w:lineRule="auto"/>
              <w:rPr>
                <w:rFonts w:ascii="Times New Roman" w:hAnsi="Times New Roman" w:cs="Times New Roman"/>
              </w:rPr>
            </w:pPr>
          </w:p>
        </w:tc>
        <w:tc>
          <w:tcPr>
            <w:tcW w:w="2410" w:type="dxa"/>
            <w:tcMar>
              <w:top w:w="57" w:type="dxa"/>
              <w:bottom w:w="57" w:type="dxa"/>
            </w:tcMar>
          </w:tcPr>
          <w:p w:rsidR="00F04E70" w:rsidRPr="00DC76F9" w:rsidRDefault="00F04E70" w:rsidP="005B3D94">
            <w:pPr>
              <w:spacing w:after="0" w:line="240" w:lineRule="auto"/>
              <w:rPr>
                <w:rFonts w:ascii="Times New Roman" w:hAnsi="Times New Roman" w:cs="Times New Roman"/>
              </w:rPr>
            </w:pPr>
            <w:r w:rsidRPr="00DC76F9">
              <w:rPr>
                <w:rFonts w:ascii="Times New Roman" w:hAnsi="Times New Roman" w:cs="Times New Roman"/>
              </w:rPr>
              <w:t xml:space="preserve">10. Количество приобретенных (обновленных) автобусов для работы по регулируемым тарифам на муниципальных маршрутах регулярных перевозок в границах </w:t>
            </w:r>
            <w:r w:rsidRPr="00DC76F9">
              <w:rPr>
                <w:rFonts w:ascii="Times New Roman" w:hAnsi="Times New Roman" w:cs="Times New Roman"/>
              </w:rPr>
              <w:lastRenderedPageBreak/>
              <w:t>муниципальных районов, муниципальных округов и межмуниципальных маршрутах регулярных перевозок</w:t>
            </w:r>
          </w:p>
        </w:tc>
        <w:tc>
          <w:tcPr>
            <w:tcW w:w="1134"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lastRenderedPageBreak/>
              <w:t>ед.</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70</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65</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124</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5</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30</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2</w:t>
            </w:r>
          </w:p>
        </w:tc>
        <w:tc>
          <w:tcPr>
            <w:tcW w:w="1843" w:type="dxa"/>
            <w:tcMar>
              <w:top w:w="57" w:type="dxa"/>
              <w:bottom w:w="57" w:type="dxa"/>
            </w:tcMar>
          </w:tcPr>
          <w:p w:rsidR="00F04E70" w:rsidRPr="00DC76F9" w:rsidRDefault="00837534" w:rsidP="005B3D94">
            <w:pPr>
              <w:spacing w:after="0" w:line="240" w:lineRule="auto"/>
              <w:rPr>
                <w:rFonts w:ascii="Times New Roman" w:hAnsi="Times New Roman" w:cs="Times New Roman"/>
              </w:rPr>
            </w:pPr>
            <w:r>
              <w:rPr>
                <w:rFonts w:ascii="Times New Roman" w:hAnsi="Times New Roman" w:cs="Times New Roman"/>
              </w:rPr>
              <w:t>о</w:t>
            </w:r>
            <w:r w:rsidR="00F04E70" w:rsidRPr="00DC76F9">
              <w:rPr>
                <w:rFonts w:ascii="Times New Roman" w:hAnsi="Times New Roman" w:cs="Times New Roman"/>
              </w:rPr>
              <w:t xml:space="preserve">бновление подвижного состава пассажирского транспорта повысит качество пассажирских перевозок и </w:t>
            </w:r>
            <w:r w:rsidR="00F04E70" w:rsidRPr="00DC76F9">
              <w:rPr>
                <w:rFonts w:ascii="Times New Roman" w:hAnsi="Times New Roman" w:cs="Times New Roman"/>
              </w:rPr>
              <w:lastRenderedPageBreak/>
              <w:t>безопасность движения</w:t>
            </w:r>
          </w:p>
        </w:tc>
      </w:tr>
      <w:tr w:rsidR="000C577D" w:rsidRPr="00DC76F9" w:rsidTr="00314495">
        <w:tc>
          <w:tcPr>
            <w:tcW w:w="1843" w:type="dxa"/>
            <w:tcMar>
              <w:top w:w="57" w:type="dxa"/>
              <w:bottom w:w="57" w:type="dxa"/>
            </w:tcMar>
          </w:tcPr>
          <w:p w:rsidR="00F04E70" w:rsidRPr="00DC76F9" w:rsidRDefault="00F04E70" w:rsidP="005B3D94">
            <w:pPr>
              <w:spacing w:after="0" w:line="240" w:lineRule="auto"/>
              <w:rPr>
                <w:rFonts w:ascii="Times New Roman" w:hAnsi="Times New Roman" w:cs="Times New Roman"/>
              </w:rPr>
            </w:pPr>
          </w:p>
        </w:tc>
        <w:tc>
          <w:tcPr>
            <w:tcW w:w="2410" w:type="dxa"/>
            <w:tcMar>
              <w:top w:w="57" w:type="dxa"/>
              <w:bottom w:w="57" w:type="dxa"/>
            </w:tcMar>
          </w:tcPr>
          <w:p w:rsidR="00F04E70" w:rsidRPr="00DC76F9" w:rsidRDefault="00F04E70" w:rsidP="00165EE2">
            <w:pPr>
              <w:spacing w:after="0" w:line="240" w:lineRule="auto"/>
              <w:rPr>
                <w:rFonts w:ascii="Times New Roman" w:hAnsi="Times New Roman" w:cs="Times New Roman"/>
              </w:rPr>
            </w:pPr>
            <w:r w:rsidRPr="00DC76F9">
              <w:rPr>
                <w:rFonts w:ascii="Times New Roman" w:hAnsi="Times New Roman" w:cs="Times New Roman"/>
              </w:rPr>
              <w:t>11. Доля приобретенных (обновленных) автобусов, работающих по регулируемым тарифам, к общему количеству автобусов по утвержденным реестрам на муниципальных маршрутах регулярных перевозок в границах муниципальных районов, муниципальных округов и межмуниципальных маршрутах регулярных перевозок, требующих обновления (по</w:t>
            </w:r>
            <w:r w:rsidR="00165EE2">
              <w:rPr>
                <w:rFonts w:ascii="Times New Roman" w:hAnsi="Times New Roman" w:cs="Times New Roman"/>
              </w:rPr>
              <w:t> </w:t>
            </w:r>
            <w:r w:rsidRPr="00DC76F9">
              <w:rPr>
                <w:rFonts w:ascii="Times New Roman" w:hAnsi="Times New Roman" w:cs="Times New Roman"/>
              </w:rPr>
              <w:t>состоянию на</w:t>
            </w:r>
            <w:r w:rsidR="00165EE2">
              <w:rPr>
                <w:rFonts w:ascii="Times New Roman" w:hAnsi="Times New Roman" w:cs="Times New Roman"/>
              </w:rPr>
              <w:t> </w:t>
            </w:r>
            <w:r w:rsidRPr="00DC76F9">
              <w:rPr>
                <w:rFonts w:ascii="Times New Roman" w:hAnsi="Times New Roman" w:cs="Times New Roman"/>
              </w:rPr>
              <w:t>01.01.2017)</w:t>
            </w:r>
          </w:p>
        </w:tc>
        <w:tc>
          <w:tcPr>
            <w:tcW w:w="1134"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13,6</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26,3</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53,1</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43,2</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44,2</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49,6</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50,0</w:t>
            </w:r>
          </w:p>
        </w:tc>
        <w:tc>
          <w:tcPr>
            <w:tcW w:w="1843" w:type="dxa"/>
            <w:tcMar>
              <w:top w:w="57" w:type="dxa"/>
              <w:bottom w:w="57" w:type="dxa"/>
            </w:tcMar>
          </w:tcPr>
          <w:p w:rsidR="00F04E70" w:rsidRPr="00DC76F9" w:rsidRDefault="00837534" w:rsidP="005B3D94">
            <w:pPr>
              <w:spacing w:after="0" w:line="240" w:lineRule="auto"/>
              <w:rPr>
                <w:rFonts w:ascii="Times New Roman" w:hAnsi="Times New Roman" w:cs="Times New Roman"/>
              </w:rPr>
            </w:pPr>
            <w:r>
              <w:rPr>
                <w:rFonts w:ascii="Times New Roman" w:hAnsi="Times New Roman" w:cs="Times New Roman"/>
              </w:rPr>
              <w:t>з</w:t>
            </w:r>
            <w:r w:rsidR="00F04E70" w:rsidRPr="00DC76F9">
              <w:rPr>
                <w:rFonts w:ascii="Times New Roman" w:hAnsi="Times New Roman" w:cs="Times New Roman"/>
              </w:rPr>
              <w:t>начения индикатора на 2020</w:t>
            </w:r>
            <w:r>
              <w:rPr>
                <w:rFonts w:ascii="Times New Roman" w:hAnsi="Times New Roman" w:cs="Times New Roman"/>
              </w:rPr>
              <w:t>–</w:t>
            </w:r>
            <w:r w:rsidR="00F04E70" w:rsidRPr="00DC76F9">
              <w:rPr>
                <w:rFonts w:ascii="Times New Roman" w:hAnsi="Times New Roman" w:cs="Times New Roman"/>
              </w:rPr>
              <w:t>202</w:t>
            </w:r>
            <w:r w:rsidR="00207BD4" w:rsidRPr="00207BD4">
              <w:rPr>
                <w:rFonts w:ascii="Times New Roman" w:hAnsi="Times New Roman" w:cs="Times New Roman"/>
              </w:rPr>
              <w:t>3</w:t>
            </w:r>
            <w:r w:rsidR="00F04E70" w:rsidRPr="00DC76F9">
              <w:rPr>
                <w:rFonts w:ascii="Times New Roman" w:hAnsi="Times New Roman" w:cs="Times New Roman"/>
              </w:rPr>
              <w:t xml:space="preserve"> годы определены с учетом фактически приобретенных (обновленных) автобусов в рамках реализации государственной программы за 2017</w:t>
            </w:r>
            <w:r w:rsidR="00314495">
              <w:rPr>
                <w:rFonts w:ascii="Times New Roman" w:hAnsi="Times New Roman" w:cs="Times New Roman"/>
              </w:rPr>
              <w:t>–</w:t>
            </w:r>
            <w:r w:rsidR="00F04E70" w:rsidRPr="00DC76F9">
              <w:rPr>
                <w:rFonts w:ascii="Times New Roman" w:hAnsi="Times New Roman" w:cs="Times New Roman"/>
              </w:rPr>
              <w:t xml:space="preserve">2020 годы (в 2017 году </w:t>
            </w:r>
            <w:r w:rsidR="00314495">
              <w:rPr>
                <w:rFonts w:ascii="Times New Roman" w:hAnsi="Times New Roman" w:cs="Times New Roman"/>
              </w:rPr>
              <w:t>–</w:t>
            </w:r>
            <w:r w:rsidR="00F04E70" w:rsidRPr="00DC76F9">
              <w:rPr>
                <w:rFonts w:ascii="Times New Roman" w:hAnsi="Times New Roman" w:cs="Times New Roman"/>
              </w:rPr>
              <w:t xml:space="preserve"> 81 автобус,</w:t>
            </w:r>
          </w:p>
          <w:p w:rsidR="00F04E70" w:rsidRPr="00DC76F9" w:rsidRDefault="00F04E70" w:rsidP="005B3D94">
            <w:pPr>
              <w:spacing w:after="0" w:line="240" w:lineRule="auto"/>
              <w:rPr>
                <w:rFonts w:ascii="Times New Roman" w:hAnsi="Times New Roman" w:cs="Times New Roman"/>
              </w:rPr>
            </w:pPr>
            <w:r w:rsidRPr="00DC76F9">
              <w:rPr>
                <w:rFonts w:ascii="Times New Roman" w:hAnsi="Times New Roman" w:cs="Times New Roman"/>
              </w:rPr>
              <w:t xml:space="preserve">в 2018 году </w:t>
            </w:r>
            <w:r w:rsidR="00314495">
              <w:rPr>
                <w:rFonts w:ascii="Times New Roman" w:hAnsi="Times New Roman" w:cs="Times New Roman"/>
              </w:rPr>
              <w:t>–</w:t>
            </w:r>
            <w:r w:rsidRPr="00DC76F9">
              <w:rPr>
                <w:rFonts w:ascii="Times New Roman" w:hAnsi="Times New Roman" w:cs="Times New Roman"/>
              </w:rPr>
              <w:t xml:space="preserve"> 68 автобусов,</w:t>
            </w:r>
          </w:p>
          <w:p w:rsidR="00F04E70" w:rsidRPr="00DC76F9" w:rsidRDefault="00F04E70" w:rsidP="005B3D94">
            <w:pPr>
              <w:spacing w:after="0" w:line="240" w:lineRule="auto"/>
              <w:rPr>
                <w:rFonts w:ascii="Times New Roman" w:hAnsi="Times New Roman" w:cs="Times New Roman"/>
              </w:rPr>
            </w:pPr>
            <w:r w:rsidRPr="00DC76F9">
              <w:rPr>
                <w:rFonts w:ascii="Times New Roman" w:hAnsi="Times New Roman" w:cs="Times New Roman"/>
              </w:rPr>
              <w:t xml:space="preserve">в 2019 году </w:t>
            </w:r>
            <w:r w:rsidR="00314495">
              <w:rPr>
                <w:rFonts w:ascii="Times New Roman" w:hAnsi="Times New Roman" w:cs="Times New Roman"/>
              </w:rPr>
              <w:t>–</w:t>
            </w:r>
            <w:r w:rsidRPr="00DC76F9">
              <w:rPr>
                <w:rFonts w:ascii="Times New Roman" w:hAnsi="Times New Roman" w:cs="Times New Roman"/>
              </w:rPr>
              <w:t xml:space="preserve"> 72 автобуса,</w:t>
            </w:r>
          </w:p>
          <w:p w:rsidR="00F04E70" w:rsidRPr="00DC76F9" w:rsidRDefault="00F04E70" w:rsidP="005B3D94">
            <w:pPr>
              <w:spacing w:after="0" w:line="240" w:lineRule="auto"/>
              <w:rPr>
                <w:rFonts w:ascii="Times New Roman" w:hAnsi="Times New Roman" w:cs="Times New Roman"/>
              </w:rPr>
            </w:pPr>
            <w:r w:rsidRPr="00DC76F9">
              <w:rPr>
                <w:rFonts w:ascii="Times New Roman" w:hAnsi="Times New Roman" w:cs="Times New Roman"/>
              </w:rPr>
              <w:t xml:space="preserve">в 2020 году </w:t>
            </w:r>
            <w:r w:rsidR="00314495">
              <w:rPr>
                <w:rFonts w:ascii="Times New Roman" w:hAnsi="Times New Roman" w:cs="Times New Roman"/>
              </w:rPr>
              <w:t>–</w:t>
            </w:r>
            <w:r w:rsidRPr="00DC76F9">
              <w:rPr>
                <w:rFonts w:ascii="Times New Roman" w:hAnsi="Times New Roman" w:cs="Times New Roman"/>
              </w:rPr>
              <w:t xml:space="preserve"> 1 автобус,</w:t>
            </w:r>
          </w:p>
          <w:p w:rsidR="00F04E70" w:rsidRPr="00DC76F9" w:rsidRDefault="00F04E70" w:rsidP="005B3D94">
            <w:pPr>
              <w:spacing w:after="0" w:line="240" w:lineRule="auto"/>
              <w:rPr>
                <w:rFonts w:ascii="Times New Roman" w:hAnsi="Times New Roman" w:cs="Times New Roman"/>
              </w:rPr>
            </w:pPr>
            <w:r w:rsidRPr="00DC76F9">
              <w:rPr>
                <w:rFonts w:ascii="Times New Roman" w:hAnsi="Times New Roman" w:cs="Times New Roman"/>
              </w:rPr>
              <w:t xml:space="preserve">в 2021 году </w:t>
            </w:r>
            <w:r w:rsidR="00314495">
              <w:rPr>
                <w:rFonts w:ascii="Times New Roman" w:hAnsi="Times New Roman" w:cs="Times New Roman"/>
              </w:rPr>
              <w:t>–</w:t>
            </w:r>
            <w:r w:rsidRPr="00DC76F9">
              <w:rPr>
                <w:rFonts w:ascii="Times New Roman" w:hAnsi="Times New Roman" w:cs="Times New Roman"/>
              </w:rPr>
              <w:t xml:space="preserve"> 3 автобуса</w:t>
            </w:r>
            <w:r w:rsidR="007525D0">
              <w:rPr>
                <w:rFonts w:ascii="Times New Roman" w:hAnsi="Times New Roman" w:cs="Times New Roman"/>
              </w:rPr>
              <w:t>,</w:t>
            </w:r>
          </w:p>
          <w:p w:rsidR="00F04E70" w:rsidRPr="00DC76F9" w:rsidRDefault="00F04E70" w:rsidP="00314495">
            <w:pPr>
              <w:spacing w:after="0" w:line="240" w:lineRule="auto"/>
              <w:rPr>
                <w:rFonts w:ascii="Times New Roman" w:hAnsi="Times New Roman" w:cs="Times New Roman"/>
              </w:rPr>
            </w:pPr>
            <w:r w:rsidRPr="00DC76F9">
              <w:rPr>
                <w:rFonts w:ascii="Times New Roman" w:hAnsi="Times New Roman" w:cs="Times New Roman"/>
              </w:rPr>
              <w:t xml:space="preserve">в 2022 году </w:t>
            </w:r>
            <w:r w:rsidR="00314495">
              <w:rPr>
                <w:rFonts w:ascii="Times New Roman" w:hAnsi="Times New Roman" w:cs="Times New Roman"/>
              </w:rPr>
              <w:t>–</w:t>
            </w:r>
            <w:r w:rsidRPr="00DC76F9">
              <w:rPr>
                <w:rFonts w:ascii="Times New Roman" w:hAnsi="Times New Roman" w:cs="Times New Roman"/>
              </w:rPr>
              <w:t xml:space="preserve"> 30 автобусов)</w:t>
            </w:r>
          </w:p>
        </w:tc>
      </w:tr>
      <w:tr w:rsidR="000C577D" w:rsidRPr="00DC76F9" w:rsidTr="00314495">
        <w:tc>
          <w:tcPr>
            <w:tcW w:w="1843" w:type="dxa"/>
            <w:tcMar>
              <w:top w:w="57" w:type="dxa"/>
              <w:bottom w:w="57" w:type="dxa"/>
            </w:tcMar>
          </w:tcPr>
          <w:p w:rsidR="00F04E70" w:rsidRPr="00DC76F9" w:rsidRDefault="00F04E70" w:rsidP="005B3D94">
            <w:pPr>
              <w:spacing w:after="0" w:line="240" w:lineRule="auto"/>
              <w:rPr>
                <w:rFonts w:ascii="Times New Roman" w:hAnsi="Times New Roman" w:cs="Times New Roman"/>
              </w:rPr>
            </w:pPr>
          </w:p>
        </w:tc>
        <w:tc>
          <w:tcPr>
            <w:tcW w:w="2410" w:type="dxa"/>
            <w:tcMar>
              <w:top w:w="57" w:type="dxa"/>
              <w:bottom w:w="57" w:type="dxa"/>
            </w:tcMar>
          </w:tcPr>
          <w:p w:rsidR="00F04E70" w:rsidRPr="00DC76F9" w:rsidRDefault="00F04E70" w:rsidP="005B3D94">
            <w:pPr>
              <w:spacing w:after="0" w:line="240" w:lineRule="auto"/>
              <w:rPr>
                <w:rFonts w:ascii="Times New Roman" w:hAnsi="Times New Roman" w:cs="Times New Roman"/>
              </w:rPr>
            </w:pPr>
            <w:r w:rsidRPr="00DC76F9">
              <w:rPr>
                <w:rFonts w:ascii="Times New Roman" w:hAnsi="Times New Roman" w:cs="Times New Roman"/>
              </w:rPr>
              <w:t xml:space="preserve">12. Доля приобретенных (обновленных) автобусов для работы </w:t>
            </w:r>
            <w:r w:rsidRPr="00DC76F9">
              <w:rPr>
                <w:rFonts w:ascii="Times New Roman" w:hAnsi="Times New Roman" w:cs="Times New Roman"/>
              </w:rPr>
              <w:lastRenderedPageBreak/>
              <w:t>по регулируемым тарифам на муниципальных маршрутах регулярных перевозок в границах городских округов к общему количеству автобусов, требующих обновления, в соответствии с заявленной потребностью администраций городских округов Новосибирской области (по состоянию на начало отчетного года)</w:t>
            </w:r>
          </w:p>
        </w:tc>
        <w:tc>
          <w:tcPr>
            <w:tcW w:w="1134"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lastRenderedPageBreak/>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100</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100</w:t>
            </w:r>
          </w:p>
        </w:tc>
        <w:tc>
          <w:tcPr>
            <w:tcW w:w="709"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100</w:t>
            </w:r>
          </w:p>
        </w:tc>
        <w:tc>
          <w:tcPr>
            <w:tcW w:w="708" w:type="dxa"/>
            <w:tcMar>
              <w:top w:w="57" w:type="dxa"/>
              <w:bottom w:w="57" w:type="dxa"/>
            </w:tcMar>
          </w:tcPr>
          <w:p w:rsidR="00F04E70" w:rsidRPr="00DC76F9" w:rsidRDefault="00F04E70" w:rsidP="005B3D94">
            <w:pPr>
              <w:spacing w:after="0" w:line="240" w:lineRule="auto"/>
              <w:jc w:val="center"/>
              <w:rPr>
                <w:rFonts w:ascii="Times New Roman" w:hAnsi="Times New Roman" w:cs="Times New Roman"/>
              </w:rPr>
            </w:pPr>
            <w:r w:rsidRPr="00DC76F9">
              <w:rPr>
                <w:rFonts w:ascii="Times New Roman" w:hAnsi="Times New Roman" w:cs="Times New Roman"/>
              </w:rPr>
              <w:t>-</w:t>
            </w:r>
          </w:p>
        </w:tc>
        <w:tc>
          <w:tcPr>
            <w:tcW w:w="1843" w:type="dxa"/>
            <w:tcMar>
              <w:top w:w="57" w:type="dxa"/>
              <w:bottom w:w="57" w:type="dxa"/>
            </w:tcMar>
          </w:tcPr>
          <w:p w:rsidR="00F04E70" w:rsidRPr="00DC76F9" w:rsidRDefault="00314495" w:rsidP="005B3D94">
            <w:pPr>
              <w:spacing w:after="0" w:line="240" w:lineRule="auto"/>
              <w:rPr>
                <w:rFonts w:ascii="Times New Roman" w:hAnsi="Times New Roman" w:cs="Times New Roman"/>
              </w:rPr>
            </w:pPr>
            <w:r>
              <w:rPr>
                <w:rFonts w:ascii="Times New Roman" w:hAnsi="Times New Roman" w:cs="Times New Roman"/>
              </w:rPr>
              <w:t>ц</w:t>
            </w:r>
            <w:r w:rsidR="00F04E70" w:rsidRPr="00DC76F9">
              <w:rPr>
                <w:rFonts w:ascii="Times New Roman" w:hAnsi="Times New Roman" w:cs="Times New Roman"/>
              </w:rPr>
              <w:t>елевой индикатор введен с 2019 года</w:t>
            </w:r>
          </w:p>
        </w:tc>
      </w:tr>
    </w:tbl>
    <w:p w:rsidR="00CE20E3" w:rsidRPr="00991757" w:rsidRDefault="00CE20E3" w:rsidP="00314495">
      <w:pPr>
        <w:spacing w:after="0" w:line="240" w:lineRule="auto"/>
        <w:jc w:val="center"/>
        <w:rPr>
          <w:rFonts w:ascii="Times New Roman" w:hAnsi="Times New Roman" w:cs="Times New Roman"/>
          <w:sz w:val="28"/>
          <w:szCs w:val="28"/>
        </w:rPr>
      </w:pPr>
    </w:p>
    <w:p w:rsidR="00991757" w:rsidRPr="00991757" w:rsidRDefault="00991757" w:rsidP="00314495">
      <w:pPr>
        <w:spacing w:after="0" w:line="240" w:lineRule="auto"/>
        <w:jc w:val="center"/>
        <w:rPr>
          <w:rFonts w:ascii="Times New Roman" w:eastAsia="Calibri" w:hAnsi="Times New Roman" w:cs="Times New Roman"/>
          <w:sz w:val="28"/>
          <w:szCs w:val="28"/>
        </w:rPr>
      </w:pPr>
    </w:p>
    <w:p w:rsidR="00991757" w:rsidRPr="00991757" w:rsidRDefault="00991757" w:rsidP="00314495">
      <w:pPr>
        <w:spacing w:after="0" w:line="240" w:lineRule="auto"/>
        <w:jc w:val="center"/>
        <w:rPr>
          <w:rFonts w:ascii="Times New Roman" w:eastAsia="Calibri" w:hAnsi="Times New Roman" w:cs="Times New Roman"/>
          <w:sz w:val="28"/>
          <w:szCs w:val="28"/>
        </w:rPr>
      </w:pPr>
    </w:p>
    <w:p w:rsidR="00991757" w:rsidRPr="00991757" w:rsidRDefault="00991757" w:rsidP="00991757">
      <w:pPr>
        <w:spacing w:after="0" w:line="240" w:lineRule="auto"/>
        <w:jc w:val="center"/>
        <w:rPr>
          <w:rFonts w:ascii="Times New Roman" w:eastAsia="Calibri" w:hAnsi="Times New Roman" w:cs="Times New Roman"/>
          <w:sz w:val="28"/>
          <w:szCs w:val="28"/>
          <w:lang w:val="en-US"/>
        </w:rPr>
      </w:pPr>
      <w:r w:rsidRPr="00991757">
        <w:rPr>
          <w:rFonts w:ascii="Times New Roman" w:eastAsia="Calibri" w:hAnsi="Times New Roman" w:cs="Times New Roman"/>
          <w:sz w:val="28"/>
          <w:szCs w:val="28"/>
        </w:rPr>
        <w:t>_________».</w:t>
      </w:r>
    </w:p>
    <w:sectPr w:rsidR="00991757" w:rsidRPr="00991757" w:rsidSect="000C577D">
      <w:headerReference w:type="default" r:id="rId7"/>
      <w:pgSz w:w="16838" w:h="11906" w:orient="landscape" w:code="9"/>
      <w:pgMar w:top="1418" w:right="96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947" w:rsidRDefault="000C7947" w:rsidP="000C577D">
      <w:pPr>
        <w:spacing w:after="0" w:line="240" w:lineRule="auto"/>
      </w:pPr>
      <w:r>
        <w:separator/>
      </w:r>
    </w:p>
  </w:endnote>
  <w:endnote w:type="continuationSeparator" w:id="0">
    <w:p w:rsidR="000C7947" w:rsidRDefault="000C7947" w:rsidP="000C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947" w:rsidRDefault="000C7947" w:rsidP="000C577D">
      <w:pPr>
        <w:spacing w:after="0" w:line="240" w:lineRule="auto"/>
      </w:pPr>
      <w:r>
        <w:separator/>
      </w:r>
    </w:p>
  </w:footnote>
  <w:footnote w:type="continuationSeparator" w:id="0">
    <w:p w:rsidR="000C7947" w:rsidRDefault="000C7947" w:rsidP="000C5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079995"/>
      <w:docPartObj>
        <w:docPartGallery w:val="Page Numbers (Top of Page)"/>
        <w:docPartUnique/>
      </w:docPartObj>
    </w:sdtPr>
    <w:sdtEndPr>
      <w:rPr>
        <w:rFonts w:ascii="Times New Roman" w:hAnsi="Times New Roman" w:cs="Times New Roman"/>
        <w:sz w:val="20"/>
      </w:rPr>
    </w:sdtEndPr>
    <w:sdtContent>
      <w:p w:rsidR="000C577D" w:rsidRPr="000C577D" w:rsidRDefault="000C577D">
        <w:pPr>
          <w:pStyle w:val="a5"/>
          <w:jc w:val="center"/>
          <w:rPr>
            <w:rFonts w:ascii="Times New Roman" w:hAnsi="Times New Roman" w:cs="Times New Roman"/>
            <w:sz w:val="20"/>
          </w:rPr>
        </w:pPr>
        <w:r w:rsidRPr="000C577D">
          <w:rPr>
            <w:rFonts w:ascii="Times New Roman" w:hAnsi="Times New Roman" w:cs="Times New Roman"/>
            <w:sz w:val="20"/>
          </w:rPr>
          <w:fldChar w:fldCharType="begin"/>
        </w:r>
        <w:r w:rsidRPr="000C577D">
          <w:rPr>
            <w:rFonts w:ascii="Times New Roman" w:hAnsi="Times New Roman" w:cs="Times New Roman"/>
            <w:sz w:val="20"/>
          </w:rPr>
          <w:instrText>PAGE   \* MERGEFORMAT</w:instrText>
        </w:r>
        <w:r w:rsidRPr="000C577D">
          <w:rPr>
            <w:rFonts w:ascii="Times New Roman" w:hAnsi="Times New Roman" w:cs="Times New Roman"/>
            <w:sz w:val="20"/>
          </w:rPr>
          <w:fldChar w:fldCharType="separate"/>
        </w:r>
        <w:r w:rsidR="00C903F0">
          <w:rPr>
            <w:rFonts w:ascii="Times New Roman" w:hAnsi="Times New Roman" w:cs="Times New Roman"/>
            <w:noProof/>
            <w:sz w:val="20"/>
          </w:rPr>
          <w:t>7</w:t>
        </w:r>
        <w:r w:rsidRPr="000C577D">
          <w:rPr>
            <w:rFonts w:ascii="Times New Roman" w:hAnsi="Times New Roman" w:cs="Times New Roman"/>
            <w:sz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B3"/>
    <w:rsid w:val="000C577D"/>
    <w:rsid w:val="000C63E5"/>
    <w:rsid w:val="000C7947"/>
    <w:rsid w:val="00146EB9"/>
    <w:rsid w:val="00165EE2"/>
    <w:rsid w:val="001A0C2E"/>
    <w:rsid w:val="00207BD4"/>
    <w:rsid w:val="00304689"/>
    <w:rsid w:val="00314495"/>
    <w:rsid w:val="00440B96"/>
    <w:rsid w:val="00455C4F"/>
    <w:rsid w:val="00483515"/>
    <w:rsid w:val="004D1043"/>
    <w:rsid w:val="005223CF"/>
    <w:rsid w:val="00557B55"/>
    <w:rsid w:val="00563A6C"/>
    <w:rsid w:val="00591FB3"/>
    <w:rsid w:val="005B3D94"/>
    <w:rsid w:val="005E71CC"/>
    <w:rsid w:val="00643B1F"/>
    <w:rsid w:val="00676A43"/>
    <w:rsid w:val="00725D8F"/>
    <w:rsid w:val="007525D0"/>
    <w:rsid w:val="00837534"/>
    <w:rsid w:val="00991757"/>
    <w:rsid w:val="00A36B99"/>
    <w:rsid w:val="00B06291"/>
    <w:rsid w:val="00B111E3"/>
    <w:rsid w:val="00B6331D"/>
    <w:rsid w:val="00C903F0"/>
    <w:rsid w:val="00CE20E3"/>
    <w:rsid w:val="00DA486B"/>
    <w:rsid w:val="00DC76F9"/>
    <w:rsid w:val="00E22388"/>
    <w:rsid w:val="00E3253B"/>
    <w:rsid w:val="00E36E54"/>
    <w:rsid w:val="00E4575B"/>
    <w:rsid w:val="00F04E70"/>
    <w:rsid w:val="00FF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5DB95-4992-460F-980F-DE029871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20E3"/>
    <w:rPr>
      <w:color w:val="0563C1" w:themeColor="hyperlink"/>
      <w:u w:val="single"/>
    </w:rPr>
  </w:style>
  <w:style w:type="paragraph" w:styleId="a4">
    <w:name w:val="No Spacing"/>
    <w:uiPriority w:val="1"/>
    <w:qFormat/>
    <w:rsid w:val="00B6331D"/>
    <w:pPr>
      <w:spacing w:after="0" w:line="240" w:lineRule="auto"/>
    </w:pPr>
  </w:style>
  <w:style w:type="paragraph" w:styleId="a5">
    <w:name w:val="header"/>
    <w:basedOn w:val="a"/>
    <w:link w:val="a6"/>
    <w:uiPriority w:val="99"/>
    <w:unhideWhenUsed/>
    <w:rsid w:val="000C57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C577D"/>
  </w:style>
  <w:style w:type="paragraph" w:styleId="a7">
    <w:name w:val="footer"/>
    <w:basedOn w:val="a"/>
    <w:link w:val="a8"/>
    <w:uiPriority w:val="99"/>
    <w:unhideWhenUsed/>
    <w:rsid w:val="000C57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C577D"/>
  </w:style>
  <w:style w:type="paragraph" w:styleId="a9">
    <w:name w:val="Balloon Text"/>
    <w:basedOn w:val="a"/>
    <w:link w:val="aa"/>
    <w:uiPriority w:val="99"/>
    <w:semiHidden/>
    <w:unhideWhenUsed/>
    <w:rsid w:val="007525D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525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04709-FD19-43BF-9AFF-6417C501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988</Words>
  <Characters>5637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Каширцева Татьяна Олеговна</dc:creator>
  <cp:keywords/>
  <dc:description/>
  <cp:lastModifiedBy>Белуш Анна Валерьевна</cp:lastModifiedBy>
  <cp:revision>30</cp:revision>
  <cp:lastPrinted>2024-03-18T08:28:00Z</cp:lastPrinted>
  <dcterms:created xsi:type="dcterms:W3CDTF">2024-02-01T06:56:00Z</dcterms:created>
  <dcterms:modified xsi:type="dcterms:W3CDTF">2024-03-19T09:16:00Z</dcterms:modified>
</cp:coreProperties>
</file>