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65FA" w:rsidRPr="001C65FA" w:rsidRDefault="001C65FA" w:rsidP="00FB6C44">
      <w:pPr>
        <w:pStyle w:val="ConsPlusNormal"/>
        <w:ind w:left="1049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C65FA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1C65FA" w:rsidRPr="001C65FA" w:rsidRDefault="001C65FA" w:rsidP="00FB6C44">
      <w:pPr>
        <w:pStyle w:val="ConsPlusNormal"/>
        <w:ind w:left="1049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C65FA">
        <w:rPr>
          <w:rFonts w:ascii="Times New Roman" w:hAnsi="Times New Roman" w:cs="Times New Roman"/>
          <w:sz w:val="28"/>
          <w:szCs w:val="28"/>
        </w:rPr>
        <w:t>к постановлению Правительства</w:t>
      </w:r>
    </w:p>
    <w:p w:rsidR="001C65FA" w:rsidRPr="001C65FA" w:rsidRDefault="001C65FA" w:rsidP="00FB6C44">
      <w:pPr>
        <w:pStyle w:val="ConsPlusNormal"/>
        <w:ind w:left="1049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C65F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C65FA" w:rsidRDefault="00C1111D" w:rsidP="00FB6C44">
      <w:pPr>
        <w:pStyle w:val="ConsPlusNormal"/>
        <w:ind w:left="1049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1111D">
        <w:rPr>
          <w:rFonts w:ascii="Times New Roman" w:hAnsi="Times New Roman" w:cs="Times New Roman"/>
          <w:sz w:val="28"/>
          <w:szCs w:val="28"/>
        </w:rPr>
        <w:t>от 19.03.2024  № 102-п</w:t>
      </w:r>
      <w:bookmarkStart w:id="0" w:name="_GoBack"/>
      <w:bookmarkEnd w:id="0"/>
    </w:p>
    <w:p w:rsidR="00FB6C44" w:rsidRDefault="00FB6C44" w:rsidP="00FB6C44">
      <w:pPr>
        <w:pStyle w:val="ConsPlusNormal"/>
        <w:ind w:left="1049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1C65FA" w:rsidRDefault="001C65FA" w:rsidP="00FB6C44">
      <w:pPr>
        <w:pStyle w:val="ConsPlusNormal"/>
        <w:ind w:left="1049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93A63" w:rsidRPr="00040BC5" w:rsidRDefault="001C65FA" w:rsidP="00FB6C44">
      <w:pPr>
        <w:pStyle w:val="ConsPlusNormal"/>
        <w:ind w:left="9356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A93A63" w:rsidRPr="00040BC5">
        <w:rPr>
          <w:rFonts w:ascii="Times New Roman" w:hAnsi="Times New Roman" w:cs="Times New Roman"/>
          <w:sz w:val="28"/>
          <w:szCs w:val="28"/>
        </w:rPr>
        <w:t>П</w:t>
      </w:r>
      <w:r w:rsidR="00FB6C44" w:rsidRPr="00040BC5">
        <w:rPr>
          <w:rFonts w:ascii="Times New Roman" w:hAnsi="Times New Roman" w:cs="Times New Roman"/>
          <w:sz w:val="28"/>
          <w:szCs w:val="28"/>
        </w:rPr>
        <w:t>РИЛОЖЕНИЕ</w:t>
      </w:r>
      <w:r w:rsidR="00A93A63" w:rsidRPr="00040BC5">
        <w:rPr>
          <w:rFonts w:ascii="Times New Roman" w:hAnsi="Times New Roman" w:cs="Times New Roman"/>
          <w:sz w:val="28"/>
          <w:szCs w:val="28"/>
        </w:rPr>
        <w:t xml:space="preserve"> </w:t>
      </w:r>
      <w:r w:rsidR="00AA623F" w:rsidRPr="00040BC5">
        <w:rPr>
          <w:rFonts w:ascii="Times New Roman" w:hAnsi="Times New Roman" w:cs="Times New Roman"/>
          <w:sz w:val="28"/>
          <w:szCs w:val="28"/>
        </w:rPr>
        <w:t>№</w:t>
      </w:r>
      <w:r w:rsidR="00A93A63" w:rsidRPr="00040BC5">
        <w:rPr>
          <w:rFonts w:ascii="Times New Roman" w:hAnsi="Times New Roman" w:cs="Times New Roman"/>
          <w:sz w:val="28"/>
          <w:szCs w:val="28"/>
        </w:rPr>
        <w:t xml:space="preserve"> 2</w:t>
      </w:r>
      <w:r w:rsidR="00953C0E" w:rsidRPr="00040BC5">
        <w:rPr>
          <w:rFonts w:ascii="Times New Roman" w:hAnsi="Times New Roman" w:cs="Times New Roman"/>
          <w:sz w:val="28"/>
          <w:szCs w:val="28"/>
        </w:rPr>
        <w:t>.1</w:t>
      </w:r>
    </w:p>
    <w:p w:rsidR="00A93A63" w:rsidRPr="00040BC5" w:rsidRDefault="00A93A63" w:rsidP="00FB6C44">
      <w:pPr>
        <w:pStyle w:val="ConsPlusNormal"/>
        <w:ind w:left="9356"/>
        <w:jc w:val="center"/>
        <w:rPr>
          <w:rFonts w:ascii="Times New Roman" w:hAnsi="Times New Roman" w:cs="Times New Roman"/>
          <w:sz w:val="28"/>
          <w:szCs w:val="28"/>
        </w:rPr>
      </w:pPr>
      <w:r w:rsidRPr="00040BC5">
        <w:rPr>
          <w:rFonts w:ascii="Times New Roman" w:hAnsi="Times New Roman" w:cs="Times New Roman"/>
          <w:sz w:val="28"/>
          <w:szCs w:val="28"/>
        </w:rPr>
        <w:t>к государственной программе</w:t>
      </w:r>
    </w:p>
    <w:p w:rsidR="00A93A63" w:rsidRPr="00040BC5" w:rsidRDefault="00213A29" w:rsidP="00FB6C44">
      <w:pPr>
        <w:pStyle w:val="ConsPlusNormal"/>
        <w:ind w:left="9356"/>
        <w:jc w:val="center"/>
        <w:rPr>
          <w:rFonts w:ascii="Times New Roman" w:hAnsi="Times New Roman" w:cs="Times New Roman"/>
          <w:sz w:val="28"/>
          <w:szCs w:val="28"/>
        </w:rPr>
      </w:pPr>
      <w:r w:rsidRPr="00040BC5">
        <w:rPr>
          <w:rFonts w:ascii="Times New Roman" w:hAnsi="Times New Roman" w:cs="Times New Roman"/>
          <w:sz w:val="28"/>
          <w:szCs w:val="28"/>
        </w:rPr>
        <w:t>Новосибирской области «</w:t>
      </w:r>
      <w:r w:rsidR="00A93A63" w:rsidRPr="00040BC5">
        <w:rPr>
          <w:rFonts w:ascii="Times New Roman" w:hAnsi="Times New Roman" w:cs="Times New Roman"/>
          <w:sz w:val="28"/>
          <w:szCs w:val="28"/>
        </w:rPr>
        <w:t>Обеспечение</w:t>
      </w:r>
    </w:p>
    <w:p w:rsidR="00A93A63" w:rsidRPr="00040BC5" w:rsidRDefault="00A93A63" w:rsidP="00FB6C44">
      <w:pPr>
        <w:pStyle w:val="ConsPlusNormal"/>
        <w:ind w:left="9356"/>
        <w:jc w:val="center"/>
        <w:rPr>
          <w:rFonts w:ascii="Times New Roman" w:hAnsi="Times New Roman" w:cs="Times New Roman"/>
          <w:sz w:val="28"/>
          <w:szCs w:val="28"/>
        </w:rPr>
      </w:pPr>
      <w:r w:rsidRPr="00040BC5">
        <w:rPr>
          <w:rFonts w:ascii="Times New Roman" w:hAnsi="Times New Roman" w:cs="Times New Roman"/>
          <w:sz w:val="28"/>
          <w:szCs w:val="28"/>
        </w:rPr>
        <w:t>доступности услуг общественного</w:t>
      </w:r>
    </w:p>
    <w:p w:rsidR="00A93A63" w:rsidRPr="00040BC5" w:rsidRDefault="00A93A63" w:rsidP="00FB6C44">
      <w:pPr>
        <w:pStyle w:val="ConsPlusNormal"/>
        <w:ind w:left="9356"/>
        <w:jc w:val="center"/>
        <w:rPr>
          <w:rFonts w:ascii="Times New Roman" w:hAnsi="Times New Roman" w:cs="Times New Roman"/>
          <w:sz w:val="28"/>
          <w:szCs w:val="28"/>
        </w:rPr>
      </w:pPr>
      <w:r w:rsidRPr="00040BC5">
        <w:rPr>
          <w:rFonts w:ascii="Times New Roman" w:hAnsi="Times New Roman" w:cs="Times New Roman"/>
          <w:sz w:val="28"/>
          <w:szCs w:val="28"/>
        </w:rPr>
        <w:t>пассажирского транспорта, в том числе</w:t>
      </w:r>
    </w:p>
    <w:p w:rsidR="00FB6C44" w:rsidRDefault="00A93A63" w:rsidP="00FB6C44">
      <w:pPr>
        <w:pStyle w:val="ConsPlusNormal"/>
        <w:ind w:left="9356"/>
        <w:jc w:val="center"/>
        <w:rPr>
          <w:rFonts w:ascii="Times New Roman" w:hAnsi="Times New Roman" w:cs="Times New Roman"/>
          <w:sz w:val="28"/>
          <w:szCs w:val="28"/>
        </w:rPr>
      </w:pPr>
      <w:r w:rsidRPr="00040BC5">
        <w:rPr>
          <w:rFonts w:ascii="Times New Roman" w:hAnsi="Times New Roman" w:cs="Times New Roman"/>
          <w:sz w:val="28"/>
          <w:szCs w:val="28"/>
        </w:rPr>
        <w:t xml:space="preserve">Новосибирского метрополитена, </w:t>
      </w:r>
    </w:p>
    <w:p w:rsidR="00A93A63" w:rsidRPr="00040BC5" w:rsidRDefault="00A93A63" w:rsidP="00FB6C44">
      <w:pPr>
        <w:pStyle w:val="ConsPlusNormal"/>
        <w:ind w:left="9356"/>
        <w:jc w:val="center"/>
        <w:rPr>
          <w:rFonts w:ascii="Times New Roman" w:hAnsi="Times New Roman" w:cs="Times New Roman"/>
          <w:sz w:val="28"/>
          <w:szCs w:val="28"/>
        </w:rPr>
      </w:pPr>
      <w:r w:rsidRPr="00040BC5">
        <w:rPr>
          <w:rFonts w:ascii="Times New Roman" w:hAnsi="Times New Roman" w:cs="Times New Roman"/>
          <w:sz w:val="28"/>
          <w:szCs w:val="28"/>
        </w:rPr>
        <w:t>для</w:t>
      </w:r>
      <w:r w:rsidR="00FB6C44">
        <w:rPr>
          <w:rFonts w:ascii="Times New Roman" w:hAnsi="Times New Roman" w:cs="Times New Roman"/>
          <w:sz w:val="28"/>
          <w:szCs w:val="28"/>
        </w:rPr>
        <w:t xml:space="preserve"> </w:t>
      </w:r>
      <w:r w:rsidR="00213A29" w:rsidRPr="00040BC5">
        <w:rPr>
          <w:rFonts w:ascii="Times New Roman" w:hAnsi="Times New Roman" w:cs="Times New Roman"/>
          <w:sz w:val="28"/>
          <w:szCs w:val="28"/>
        </w:rPr>
        <w:t>населения Новосибирской области»</w:t>
      </w:r>
    </w:p>
    <w:p w:rsidR="00A93A63" w:rsidRPr="00FB6C44" w:rsidRDefault="00A93A63" w:rsidP="00A93A6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22ED1" w:rsidRPr="00FB6C44" w:rsidRDefault="00222ED1" w:rsidP="00A93A6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3A63" w:rsidRPr="00040BC5" w:rsidRDefault="00A93A63" w:rsidP="00A93A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1030"/>
      <w:bookmarkEnd w:id="1"/>
      <w:r w:rsidRPr="00040BC5">
        <w:rPr>
          <w:rFonts w:ascii="Times New Roman" w:hAnsi="Times New Roman" w:cs="Times New Roman"/>
          <w:sz w:val="28"/>
          <w:szCs w:val="28"/>
        </w:rPr>
        <w:t>ОСНОВНЫЕ МЕРОПРИЯТИЯ</w:t>
      </w:r>
    </w:p>
    <w:p w:rsidR="002664C9" w:rsidRDefault="00A93A63" w:rsidP="00A93A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40BC5">
        <w:rPr>
          <w:rFonts w:ascii="Times New Roman" w:hAnsi="Times New Roman" w:cs="Times New Roman"/>
          <w:sz w:val="28"/>
          <w:szCs w:val="28"/>
        </w:rPr>
        <w:t>государственной п</w:t>
      </w:r>
      <w:r w:rsidR="00213A29" w:rsidRPr="00040BC5">
        <w:rPr>
          <w:rFonts w:ascii="Times New Roman" w:hAnsi="Times New Roman" w:cs="Times New Roman"/>
          <w:sz w:val="28"/>
          <w:szCs w:val="28"/>
        </w:rPr>
        <w:t>рограммы Новосибирской области «</w:t>
      </w:r>
      <w:r w:rsidRPr="00040BC5">
        <w:rPr>
          <w:rFonts w:ascii="Times New Roman" w:hAnsi="Times New Roman" w:cs="Times New Roman"/>
          <w:sz w:val="28"/>
          <w:szCs w:val="28"/>
        </w:rPr>
        <w:t>Обеспечение</w:t>
      </w:r>
      <w:r w:rsidR="00FB6C44">
        <w:rPr>
          <w:rFonts w:ascii="Times New Roman" w:hAnsi="Times New Roman" w:cs="Times New Roman"/>
          <w:sz w:val="28"/>
          <w:szCs w:val="28"/>
        </w:rPr>
        <w:t xml:space="preserve"> </w:t>
      </w:r>
      <w:r w:rsidRPr="00040BC5">
        <w:rPr>
          <w:rFonts w:ascii="Times New Roman" w:hAnsi="Times New Roman" w:cs="Times New Roman"/>
          <w:sz w:val="28"/>
          <w:szCs w:val="28"/>
        </w:rPr>
        <w:t>доступности услуг общественного</w:t>
      </w:r>
    </w:p>
    <w:p w:rsidR="002664C9" w:rsidRDefault="00A93A63" w:rsidP="00A93A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40BC5">
        <w:rPr>
          <w:rFonts w:ascii="Times New Roman" w:hAnsi="Times New Roman" w:cs="Times New Roman"/>
          <w:sz w:val="28"/>
          <w:szCs w:val="28"/>
        </w:rPr>
        <w:t>пассажирского транспорта,</w:t>
      </w:r>
      <w:r w:rsidR="00FB6C44">
        <w:rPr>
          <w:rFonts w:ascii="Times New Roman" w:hAnsi="Times New Roman" w:cs="Times New Roman"/>
          <w:sz w:val="28"/>
          <w:szCs w:val="28"/>
        </w:rPr>
        <w:t xml:space="preserve"> </w:t>
      </w:r>
      <w:r w:rsidRPr="00040BC5">
        <w:rPr>
          <w:rFonts w:ascii="Times New Roman" w:hAnsi="Times New Roman" w:cs="Times New Roman"/>
          <w:sz w:val="28"/>
          <w:szCs w:val="28"/>
        </w:rPr>
        <w:t>в том числе Новосибирского метрополитена,</w:t>
      </w:r>
      <w:r w:rsidR="002664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3A63" w:rsidRPr="00040BC5" w:rsidRDefault="00A93A63" w:rsidP="00A93A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40BC5">
        <w:rPr>
          <w:rFonts w:ascii="Times New Roman" w:hAnsi="Times New Roman" w:cs="Times New Roman"/>
          <w:sz w:val="28"/>
          <w:szCs w:val="28"/>
        </w:rPr>
        <w:t xml:space="preserve">для </w:t>
      </w:r>
      <w:r w:rsidR="00213A29" w:rsidRPr="00040BC5">
        <w:rPr>
          <w:rFonts w:ascii="Times New Roman" w:hAnsi="Times New Roman" w:cs="Times New Roman"/>
          <w:sz w:val="28"/>
          <w:szCs w:val="28"/>
        </w:rPr>
        <w:t>населения Новосибирской области»</w:t>
      </w:r>
    </w:p>
    <w:p w:rsidR="00A93A63" w:rsidRPr="0099559E" w:rsidRDefault="00A93A63" w:rsidP="00A93A63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155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3"/>
        <w:gridCol w:w="1418"/>
        <w:gridCol w:w="850"/>
        <w:gridCol w:w="567"/>
        <w:gridCol w:w="709"/>
        <w:gridCol w:w="709"/>
        <w:gridCol w:w="1134"/>
        <w:gridCol w:w="1134"/>
        <w:gridCol w:w="1134"/>
        <w:gridCol w:w="1134"/>
        <w:gridCol w:w="1134"/>
        <w:gridCol w:w="1701"/>
        <w:gridCol w:w="1701"/>
      </w:tblGrid>
      <w:tr w:rsidR="00F22DA6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9923" w:type="dxa"/>
            <w:gridSpan w:val="10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Ресурсное обеспечение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ГРБС (ответственный исполнитель)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Ожидаемый результат (краткое описание)</w:t>
            </w:r>
          </w:p>
        </w:tc>
      </w:tr>
      <w:tr w:rsidR="00F22DA6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источники</w:t>
            </w:r>
          </w:p>
        </w:tc>
        <w:tc>
          <w:tcPr>
            <w:tcW w:w="2835" w:type="dxa"/>
            <w:gridSpan w:val="4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670" w:type="dxa"/>
            <w:gridSpan w:val="5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2D2E8A">
            <w:pPr>
              <w:pStyle w:val="ConsPlusNormal"/>
              <w:tabs>
                <w:tab w:val="center" w:pos="6058"/>
                <w:tab w:val="left" w:pos="9479"/>
              </w:tabs>
              <w:ind w:right="-1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по годам реализации, тыс. руб.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ГП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пГП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ОМ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B06737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2D2E8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06737" w:rsidRPr="00B440B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A93A63" w:rsidRPr="00B440B9" w:rsidTr="002D2E8A">
        <w:trPr>
          <w:jc w:val="center"/>
        </w:trPr>
        <w:tc>
          <w:tcPr>
            <w:tcW w:w="15588" w:type="dxa"/>
            <w:gridSpan w:val="13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D7394C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 Цель: обеспечение доступности услуг пассажирского транспорта, в том числе Новосибирского метрополитена, для населения Новосибирской области</w:t>
            </w:r>
          </w:p>
        </w:tc>
      </w:tr>
      <w:tr w:rsidR="00A93A63" w:rsidRPr="00B440B9" w:rsidTr="002D2E8A">
        <w:trPr>
          <w:jc w:val="center"/>
        </w:trPr>
        <w:tc>
          <w:tcPr>
            <w:tcW w:w="15588" w:type="dxa"/>
            <w:gridSpan w:val="13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D7394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1.1. Задача 1. Обеспечение доступности услуг пассажирского транспорта для населения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1.1.1. Государственная поддержка организаций железнодорожного транспорта в пригородном сообщении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430 096,0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430 096,0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565 218,1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742 804,9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809 657,4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МТ и ДХ НСО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B440B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56A99"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беспечение ценовой доступности услуг пассажирского железнодорожного </w:t>
            </w:r>
            <w:r w:rsidR="00A56A99"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транспорта в пригородном сообщении для населения Новосибирской области в результате государственного регулирования тарифов на перевозку пассажиров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1.1.2. Государственная поддержка организаций пассажирского автомобильного, внутреннего водного транспорта в Новосибирской области для обеспечения перевозки пассажиров до отдаленных сельских населенных пунктов и садово-дачных обществ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629 622,00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629 622,00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780 280,50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870 784,90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1 016 </w:t>
            </w:r>
            <w:r w:rsidR="006D151B" w:rsidRPr="00B440B9">
              <w:rPr>
                <w:rFonts w:ascii="Times New Roman" w:hAnsi="Times New Roman" w:cs="Times New Roman"/>
                <w:sz w:val="20"/>
                <w:szCs w:val="20"/>
              </w:rPr>
              <w:t>598,32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МТ и ДХ НСО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B440B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56A99" w:rsidRPr="00B440B9">
              <w:rPr>
                <w:rFonts w:ascii="Times New Roman" w:hAnsi="Times New Roman" w:cs="Times New Roman"/>
                <w:sz w:val="20"/>
                <w:szCs w:val="20"/>
              </w:rPr>
              <w:t>беспечение ценовой доступности услуг пассажирского автомобильного, внутреннего водного транспорта для населения Новосибирской области в результате государственного регулирования тарифов на перевозку пассажиров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1.1.3. Реализация мер социальной поддержки отдельных категорий граждан при проезде на общественном пассажирском транспорте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1 654 818,40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1 561 418,70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1 410 757,90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1 696 241,20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6D151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1 989 467,4</w:t>
            </w:r>
            <w:r w:rsidR="006D151B"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МТ и ДХ НСО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B440B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A56A99" w:rsidRPr="00B440B9">
              <w:rPr>
                <w:rFonts w:ascii="Times New Roman" w:hAnsi="Times New Roman" w:cs="Times New Roman"/>
                <w:sz w:val="20"/>
                <w:szCs w:val="20"/>
              </w:rPr>
              <w:t>довлетворение потребности льготных категорий граждан, имеющих право на меры социальной поддержки при проезде на транспорте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56A99" w:rsidRPr="00B440B9" w:rsidRDefault="00A56A99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F049D8" w:rsidP="00B440B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1.1.4. Оплата проезда общественным пассажирским транспортом детей из многодетных семей </w:t>
            </w:r>
            <w:r w:rsidR="00B440B9" w:rsidRPr="00B440B9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 учащихся образовательных учреждений и одного из родителей многодетной семьи, имеющей пять и более детей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F049D8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F049D8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F049D8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F049D8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F049D8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F049D8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154 908,00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F049D8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149 760,20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F049D8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166 761,70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F049D8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173 748,10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F049D8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300 496,60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F049D8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МТ и ДХ НСО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F049D8" w:rsidRPr="00B440B9" w:rsidRDefault="00B440B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F049D8" w:rsidRPr="00B440B9">
              <w:rPr>
                <w:rFonts w:ascii="Times New Roman" w:hAnsi="Times New Roman" w:cs="Times New Roman"/>
                <w:sz w:val="20"/>
                <w:szCs w:val="20"/>
              </w:rPr>
              <w:t>довлетворение потребности льготных категорий граждан, имеющих право на меры социальной поддержки при проезде на транспорте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A2C61" w:rsidRPr="00B440B9" w:rsidRDefault="005A2C6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3C08B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1.1.5. Изготовление бланков специальных проездных билетов и транспортных требований, удостоверяющих право граждан на получение мер социальной 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поддержки при проезде в общественном пассажирском транспорте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3C08B1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3C08B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3C08B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3C08B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3C08B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3C08B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5 293,1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3C08B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5 504,8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3C08B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5 719,5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3C08B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5 936,8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3C08B1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8 111,9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3C08B1" w:rsidP="00F22DA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МТ и ДХ НСО, исполнители мероприятия, отобранные в соответствии с Федеральным </w:t>
            </w:r>
            <w:hyperlink r:id="rId6">
              <w:r w:rsidRPr="00B440B9">
                <w:rPr>
                  <w:rFonts w:ascii="Times New Roman" w:hAnsi="Times New Roman" w:cs="Times New Roman"/>
                  <w:sz w:val="20"/>
                  <w:szCs w:val="20"/>
                </w:rPr>
                <w:t>законом</w:t>
              </w:r>
            </w:hyperlink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 от</w:t>
            </w:r>
            <w:r w:rsidR="00B440B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05.04.2013 </w:t>
            </w:r>
            <w:r w:rsid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№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>44-ФЗ «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контрактной системе в сфере закупок товаров, работ, услуг для обеспечения госуд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>арственных и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>муниципальных нужд»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C08B1" w:rsidRPr="00B440B9" w:rsidRDefault="00B440B9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</w:t>
            </w:r>
            <w:r w:rsidR="003C08B1"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оздание условий для реализации мер социальной поддержки отдельных категорий граждан при проезде на общественном </w:t>
            </w:r>
            <w:r w:rsidR="003C08B1"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пассажирском транспорте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1.1.6. Проведение исследований в сфере общественного пассажирского транспорта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520,0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540,8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561,9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475,1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85586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980,3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F22DA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МТ и ДХ НСО, исполнители мероприятия, отобранные в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соответствии с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Федеральным </w:t>
            </w:r>
            <w:hyperlink r:id="rId7">
              <w:r w:rsidRPr="00B440B9">
                <w:rPr>
                  <w:rFonts w:ascii="Times New Roman" w:hAnsi="Times New Roman" w:cs="Times New Roman"/>
                  <w:sz w:val="20"/>
                  <w:szCs w:val="20"/>
                </w:rPr>
                <w:t>законом</w:t>
              </w:r>
            </w:hyperlink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 от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05.04.2013 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44-ФЗ </w:t>
            </w:r>
            <w:r w:rsidR="00083B74" w:rsidRPr="00B440B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контрактной системе в сфере закупок товаров, работ, услуг для обеспечения госуд</w:t>
            </w:r>
            <w:r w:rsidR="00083B74" w:rsidRPr="00B440B9">
              <w:rPr>
                <w:rFonts w:ascii="Times New Roman" w:hAnsi="Times New Roman" w:cs="Times New Roman"/>
                <w:sz w:val="20"/>
                <w:szCs w:val="20"/>
              </w:rPr>
              <w:t>арственных и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083B74" w:rsidRPr="00B440B9">
              <w:rPr>
                <w:rFonts w:ascii="Times New Roman" w:hAnsi="Times New Roman" w:cs="Times New Roman"/>
                <w:sz w:val="20"/>
                <w:szCs w:val="20"/>
              </w:rPr>
              <w:t>муниципальных нужд»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F22DA6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636B6E" w:rsidRPr="00B440B9">
              <w:rPr>
                <w:rFonts w:ascii="Times New Roman" w:hAnsi="Times New Roman" w:cs="Times New Roman"/>
                <w:sz w:val="20"/>
                <w:szCs w:val="20"/>
              </w:rPr>
              <w:t>ониторинг качества транспортного обслуживания населения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1.1.7. Осуществление полномочий по организации регулярных перевозок пассажиров и багажа по маршрутам регулярных перевозок и оказание государственной услуги по выдаче разрешений на осуществление деятельности по перевозке пассажиров и багажа легковым такси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106,0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104,7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17,4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441 178,0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85586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1 35</w:t>
            </w:r>
            <w:r w:rsidR="0085586B" w:rsidRPr="00B440B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5586B" w:rsidRPr="00B440B9">
              <w:rPr>
                <w:rFonts w:ascii="Times New Roman" w:hAnsi="Times New Roman" w:cs="Times New Roman"/>
                <w:sz w:val="20"/>
                <w:szCs w:val="20"/>
              </w:rPr>
              <w:t>692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85586B" w:rsidRPr="00B440B9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F22DA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МТ и ДХ НСО, муниципальные образования НСО и исполнители мероприятия, отобранные в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соответствии с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Федеральным </w:t>
            </w:r>
            <w:hyperlink r:id="rId8">
              <w:r w:rsidRPr="00B440B9">
                <w:rPr>
                  <w:rFonts w:ascii="Times New Roman" w:hAnsi="Times New Roman" w:cs="Times New Roman"/>
                  <w:sz w:val="20"/>
                  <w:szCs w:val="20"/>
                </w:rPr>
                <w:t>законом</w:t>
              </w:r>
            </w:hyperlink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>от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05.04.2013 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№ 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>44-ФЗ «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контрактной системе в сфере закупок товаров, работ, услуг для обеспечения госуд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>арственных и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>муниципальных нужд»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упорядочение отношений, связанных с установлением, изменением, отменой маршрутов регулярных перевозок, допуском юридических лиц и индивидуальных предпринимателей к осуществлению регулярных перевозок. Предоставление государственной услуги по выдаче разрешения на осуществление деятельности по перевозке пассажиров и багажа легковым такси на территории Новосибирской области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15 999,1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47 383,2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1.1.8. Государственная поддержка перевозчиков в целях возмещения недополученных доходов в связи с перевозкой пассажиров по специальному тарифу, утвержденному постановлением Правительства Российской Федерации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87 534,4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367 525,8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367 525,9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430 841,9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552 620,8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F22DA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МТ и ДХ НСО, организации воздушного транспорта, осуществляющие региональные воздушные перевозки пассажиров с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территории Новосибирской области по субсидируемым 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маршрутам, утвержденным Федеральным агентством воздушного транспорта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F22DA6" w:rsidP="00F22DA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</w:t>
            </w:r>
            <w:r w:rsidR="00636B6E"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ыполнение программы полетов региональных рейсов по субсидируемым маршрутам, утвержденным Федеральным агентством воздушного транспорта, направленной </w:t>
            </w:r>
            <w:r w:rsidR="00636B6E"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636B6E" w:rsidRPr="00B440B9">
              <w:rPr>
                <w:rFonts w:ascii="Times New Roman" w:hAnsi="Times New Roman" w:cs="Times New Roman"/>
                <w:sz w:val="20"/>
                <w:szCs w:val="20"/>
              </w:rPr>
              <w:t>повышение доступности авиаперевозок для граждан с территории Новосибирской области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 (справочно)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налоговые 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Итого затрат по задаче 1 государственной программы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F22DA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962 897,9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F22DA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144 573,0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F22DA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296 842,9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F22DA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F22DA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362 010,9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5A5FD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6 033 </w:t>
            </w:r>
            <w:r w:rsidR="005A5FD6" w:rsidRPr="00B440B9">
              <w:rPr>
                <w:rFonts w:ascii="Times New Roman" w:hAnsi="Times New Roman" w:cs="Times New Roman"/>
                <w:sz w:val="20"/>
                <w:szCs w:val="20"/>
              </w:rPr>
              <w:t>624,9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15 999,1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47 383,2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36B6E" w:rsidRPr="00B440B9" w:rsidRDefault="00636B6E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 (справочно)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0CFB" w:rsidRPr="00B440B9" w:rsidRDefault="007F0CF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3A63" w:rsidRPr="00B440B9" w:rsidTr="002D2E8A">
        <w:trPr>
          <w:jc w:val="center"/>
        </w:trPr>
        <w:tc>
          <w:tcPr>
            <w:tcW w:w="15588" w:type="dxa"/>
            <w:gridSpan w:val="13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D7394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1.2. Задача 2. Повышение доступности пассажирских услуг метрополитена города Новосибирска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1.2.1. Развитие Новосибирского метрополитена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180 000,0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472B6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МТ и ДХ НСО, МУП г.</w:t>
            </w:r>
            <w:r w:rsidR="00472B6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Новосибирска 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>«Новосибирский метрополитен»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обеспечение круглогодичного, непрерывного транспортного обслуживания населения города Новосибирска услугами метрополитена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50 000,00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210 941,0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209 704,0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232 637,0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278 502,8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Итого затрат по задаче 2 государственной программы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180 000,0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50 000,00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210 941,0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209 704,0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232 637,0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278 502,8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3A63" w:rsidRPr="00B440B9" w:rsidTr="002D2E8A">
        <w:trPr>
          <w:jc w:val="center"/>
        </w:trPr>
        <w:tc>
          <w:tcPr>
            <w:tcW w:w="15588" w:type="dxa"/>
            <w:gridSpan w:val="13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93A63" w:rsidRPr="00B440B9" w:rsidRDefault="00A93A63" w:rsidP="00D7394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1.3. Задача 3. Содействие обновлению (модернизации) подвижного состава общественного пассажирского транспорта, осуществляющего пассажирские перевозки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1.3.1. Создание условий для обновления (пополнения) организациями пассажирского автомобильного транспорта (юридическими лицами или индивидуальными предпринимателями) автобусов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50 000,0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495,0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МТ и ДХ НСО, юридические лица или индивидуальные предприниматели, осуществляющие работу по регулируемым тарифам на муниципальных маршрутах регулярных перевозок в границах муниципальных районов и межмуниципаль</w:t>
            </w:r>
            <w:r w:rsidR="00472B6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ных маршрутах регулярных перевозок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472B6B" w:rsidP="009850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t>овышение качества пассажирских перевозок и безопасности движения транспортных средств за счет приобретения (обновления) автобусов, снижение износа и</w:t>
            </w:r>
            <w:r w:rsidR="0098506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t>увеличение надежности подвижного состава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 (справочно)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116 666,7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1 155,0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1.3.2. Содействие местным бюджетам в обновлении (модернизации) подвижного состава общественного пассажирского транспорта, осуществляющего пассажирские перевозки на муниципальных маршрутах регулярных перевозок по регулируемым тарифам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218 787,1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МТ и ДХ НСО, мэрия Новосибирска, муниципальные образования Новосибирской области (во взаимодействии)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472B6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t>бновление парка подвижного состава наземного электрического общественного пассажирского транспорта, используемого для работы на муниципальных и межмуниципаль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ных маршрутах регулярных перевозок по регулируемым 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тарифам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105 307,3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1.3.3. Государственная поддержка организаций железнодорожного транспорта в пригородном сообщении в целях обновления парка мотор-вагонного подвижного состава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358 660,0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213A2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МТ и ДХ НСО, АО 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>«Экспресс-пригород»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472B6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t>охранение действующего объема пассажирских перевозок железнодорожным транспортом в пригородном сообщении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472B6B" w:rsidP="00213A2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 2019 го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>ду взнос в уставный капитал АО «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t>Экспресс-пригород</w:t>
            </w:r>
            <w:r w:rsidR="00213A29" w:rsidRPr="00B440B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 с целью приобретения двух восьмивагонных единиц парка мотор-вагонного подвижного состава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373 300,0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1.3.4. Создание условий для обновления (пополнения) организациями пассажирского автомобильного транспорта (юридическими лицами или индивидуальными предпринимателями) автобусов для работы на межмуниципальных маршрутах регулярных перевозок по нерегулируемым 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тарифам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МТ и ДХ НСО, мэрия Новосибирска, муниципальные образования Новосибирской области (во взаимодействии)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472B6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t>бновление парка автобусов, используемых для работы на межмуниципаль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ных маршрутах регулярных перевозок во внутриобластном сообщении с предоставлением льгот на проезд отдельным категориям граждан в 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соответствии с действующим законодательством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1.3.5. Содействие местным бюджетам в обновлении подвижного состава общественного пассажирского транспорта, осуществляющего пассажирские перевозки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27 510,7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127 894,7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1 735 911,60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МТ и ДХ НСО, мэрия Новосибирска, муниципальные образования Новосибирской области (во взаимодействии)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472B6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t>овышение качества пассажирских перевозок и безопасности движения транспортных средств за счет обновления парка подвижного состава автомобильного и наземного электрического общественного пассажирского транспорта, используемого для работы на муниципальных и межмуниципаль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A31332" w:rsidRPr="00B440B9">
              <w:rPr>
                <w:rFonts w:ascii="Times New Roman" w:hAnsi="Times New Roman" w:cs="Times New Roman"/>
                <w:sz w:val="20"/>
                <w:szCs w:val="20"/>
              </w:rPr>
              <w:t>ных маршрутах регулярных перевозок по регулируемым тарифам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100 000,0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14 612,5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111 030,1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572 088,0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428,0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2 748,0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2 748,0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2 748,0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Итого затрат по задаче 3 государственной 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программы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627 447,1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495,0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27 510,7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127 894,7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1 735 911,6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105 307,3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100 000,0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14 612,5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111 030,1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572 088,0</w:t>
            </w: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A31332" w:rsidRPr="00B440B9" w:rsidRDefault="00A31332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 (справочно)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489 966,7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1 155,0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428,0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2 748,0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2 748,0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2 748,0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Итого по государственной программе</w:t>
            </w: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3 590 345,0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3 145 068,0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3 324 353,6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4 489 905,7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E77B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 xml:space="preserve">7 949 </w:t>
            </w:r>
            <w:r w:rsidR="00E77BE3" w:rsidRPr="00B440B9">
              <w:rPr>
                <w:rFonts w:ascii="Times New Roman" w:hAnsi="Times New Roman" w:cs="Times New Roman"/>
                <w:sz w:val="20"/>
                <w:szCs w:val="20"/>
              </w:rPr>
              <w:t>536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E77BE3" w:rsidRPr="00B440B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105 307,3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100 000,0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14 612,5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127 029,2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669 471,20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 (справочно)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489 966,7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1 155,0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2E8A" w:rsidRPr="00B440B9" w:rsidTr="00F22DA6">
        <w:trPr>
          <w:jc w:val="center"/>
        </w:trPr>
        <w:tc>
          <w:tcPr>
            <w:tcW w:w="2263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налоговые расходы</w:t>
            </w:r>
          </w:p>
        </w:tc>
        <w:tc>
          <w:tcPr>
            <w:tcW w:w="850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67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211 369,0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212 452,0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235 385,0</w:t>
            </w:r>
          </w:p>
        </w:tc>
        <w:tc>
          <w:tcPr>
            <w:tcW w:w="1134" w:type="dxa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40B9">
              <w:rPr>
                <w:rFonts w:ascii="Times New Roman" w:hAnsi="Times New Roman" w:cs="Times New Roman"/>
                <w:sz w:val="20"/>
                <w:szCs w:val="20"/>
              </w:rPr>
              <w:t>281 250,8</w:t>
            </w: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36D2B" w:rsidRPr="00B440B9" w:rsidRDefault="00736D2B" w:rsidP="00D739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93A63" w:rsidRDefault="00A93A63" w:rsidP="00A93A63">
      <w:pPr>
        <w:pStyle w:val="ConsPlusNormal"/>
        <w:rPr>
          <w:rFonts w:ascii="Times New Roman" w:hAnsi="Times New Roman" w:cs="Times New Roman"/>
        </w:rPr>
      </w:pPr>
    </w:p>
    <w:p w:rsidR="00472B6B" w:rsidRPr="00472B6B" w:rsidRDefault="00472B6B" w:rsidP="009850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2B6B">
        <w:rPr>
          <w:rFonts w:ascii="Times New Roman" w:hAnsi="Times New Roman" w:cs="Times New Roman"/>
          <w:sz w:val="28"/>
          <w:szCs w:val="28"/>
        </w:rPr>
        <w:t>Применяемые сокращения:</w:t>
      </w:r>
    </w:p>
    <w:p w:rsidR="00472B6B" w:rsidRPr="00472B6B" w:rsidRDefault="00472B6B" w:rsidP="009850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2B6B">
        <w:rPr>
          <w:rFonts w:ascii="Times New Roman" w:hAnsi="Times New Roman" w:cs="Times New Roman"/>
          <w:sz w:val="28"/>
          <w:szCs w:val="28"/>
        </w:rPr>
        <w:t>ГП – код государственной программы;</w:t>
      </w:r>
    </w:p>
    <w:p w:rsidR="00472B6B" w:rsidRPr="00472B6B" w:rsidRDefault="00472B6B" w:rsidP="009850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2B6B">
        <w:rPr>
          <w:rFonts w:ascii="Times New Roman" w:hAnsi="Times New Roman" w:cs="Times New Roman"/>
          <w:sz w:val="28"/>
          <w:szCs w:val="28"/>
        </w:rPr>
        <w:t>ГРБС – код главного распорядителя бюджетных средств;</w:t>
      </w:r>
    </w:p>
    <w:p w:rsidR="00472B6B" w:rsidRPr="00472B6B" w:rsidRDefault="00472B6B" w:rsidP="009850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2B6B">
        <w:rPr>
          <w:rFonts w:ascii="Times New Roman" w:hAnsi="Times New Roman" w:cs="Times New Roman"/>
          <w:sz w:val="28"/>
          <w:szCs w:val="28"/>
        </w:rPr>
        <w:t>ОМ – код основного мероприятия;</w:t>
      </w:r>
    </w:p>
    <w:p w:rsidR="00472B6B" w:rsidRPr="00472B6B" w:rsidRDefault="00472B6B" w:rsidP="009850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2B6B">
        <w:rPr>
          <w:rFonts w:ascii="Times New Roman" w:hAnsi="Times New Roman" w:cs="Times New Roman"/>
          <w:sz w:val="28"/>
          <w:szCs w:val="28"/>
        </w:rPr>
        <w:t>пГП – код подраздела государственной программы;</w:t>
      </w:r>
    </w:p>
    <w:p w:rsidR="00472B6B" w:rsidRPr="00472B6B" w:rsidRDefault="00472B6B" w:rsidP="009850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2B6B">
        <w:rPr>
          <w:rFonts w:ascii="Times New Roman" w:hAnsi="Times New Roman" w:cs="Times New Roman"/>
          <w:sz w:val="28"/>
          <w:szCs w:val="28"/>
        </w:rPr>
        <w:t>МТ и ДХ НСО – министерство транспорта и дорожного хозяйства Новосибирской области;</w:t>
      </w:r>
    </w:p>
    <w:p w:rsidR="00472B6B" w:rsidRPr="00472B6B" w:rsidRDefault="00472B6B" w:rsidP="009850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2B6B">
        <w:rPr>
          <w:rFonts w:ascii="Times New Roman" w:hAnsi="Times New Roman" w:cs="Times New Roman"/>
          <w:sz w:val="28"/>
          <w:szCs w:val="28"/>
        </w:rPr>
        <w:t>мэрия Новосибирска – мэрия города Новосибирска;</w:t>
      </w:r>
    </w:p>
    <w:p w:rsidR="00472B6B" w:rsidRPr="00472B6B" w:rsidRDefault="00472B6B" w:rsidP="009850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2B6B">
        <w:rPr>
          <w:rFonts w:ascii="Times New Roman" w:hAnsi="Times New Roman" w:cs="Times New Roman"/>
          <w:sz w:val="28"/>
          <w:szCs w:val="28"/>
        </w:rPr>
        <w:t>АО «Экспресс-пригород» – акционерное общество «Экспресс-пригород»;</w:t>
      </w:r>
    </w:p>
    <w:p w:rsidR="00472B6B" w:rsidRPr="00472B6B" w:rsidRDefault="00472B6B" w:rsidP="009850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2B6B">
        <w:rPr>
          <w:rFonts w:ascii="Times New Roman" w:hAnsi="Times New Roman" w:cs="Times New Roman"/>
          <w:sz w:val="28"/>
          <w:szCs w:val="28"/>
        </w:rPr>
        <w:t>МУП – муниципальное унитарное предприятие.</w:t>
      </w:r>
    </w:p>
    <w:p w:rsidR="00472B6B" w:rsidRPr="00472B6B" w:rsidRDefault="00472B6B" w:rsidP="00472B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72B6B" w:rsidRPr="00472B6B" w:rsidRDefault="00472B6B" w:rsidP="00472B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72B6B" w:rsidRPr="00991757" w:rsidRDefault="00472B6B" w:rsidP="00472B6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991757">
        <w:rPr>
          <w:rFonts w:ascii="Times New Roman" w:eastAsia="Calibri" w:hAnsi="Times New Roman" w:cs="Times New Roman"/>
          <w:sz w:val="28"/>
          <w:szCs w:val="28"/>
        </w:rPr>
        <w:t>_________».</w:t>
      </w:r>
    </w:p>
    <w:sectPr w:rsidR="00472B6B" w:rsidRPr="00991757" w:rsidSect="00EA1A17">
      <w:headerReference w:type="default" r:id="rId9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52E8" w:rsidRDefault="00F152E8" w:rsidP="00EA1A17">
      <w:pPr>
        <w:spacing w:after="0" w:line="240" w:lineRule="auto"/>
      </w:pPr>
      <w:r>
        <w:separator/>
      </w:r>
    </w:p>
  </w:endnote>
  <w:endnote w:type="continuationSeparator" w:id="0">
    <w:p w:rsidR="00F152E8" w:rsidRDefault="00F152E8" w:rsidP="00EA1A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52E8" w:rsidRDefault="00F152E8" w:rsidP="00EA1A17">
      <w:pPr>
        <w:spacing w:after="0" w:line="240" w:lineRule="auto"/>
      </w:pPr>
      <w:r>
        <w:separator/>
      </w:r>
    </w:p>
  </w:footnote>
  <w:footnote w:type="continuationSeparator" w:id="0">
    <w:p w:rsidR="00F152E8" w:rsidRDefault="00F152E8" w:rsidP="00EA1A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8600805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2664C9" w:rsidRPr="00EA1A17" w:rsidRDefault="002664C9">
        <w:pPr>
          <w:pStyle w:val="a3"/>
          <w:jc w:val="center"/>
          <w:rPr>
            <w:rFonts w:ascii="Times New Roman" w:hAnsi="Times New Roman" w:cs="Times New Roman"/>
            <w:sz w:val="20"/>
          </w:rPr>
        </w:pPr>
        <w:r w:rsidRPr="00EA1A17">
          <w:rPr>
            <w:rFonts w:ascii="Times New Roman" w:hAnsi="Times New Roman" w:cs="Times New Roman"/>
            <w:sz w:val="20"/>
          </w:rPr>
          <w:fldChar w:fldCharType="begin"/>
        </w:r>
        <w:r w:rsidRPr="00EA1A17">
          <w:rPr>
            <w:rFonts w:ascii="Times New Roman" w:hAnsi="Times New Roman" w:cs="Times New Roman"/>
            <w:sz w:val="20"/>
          </w:rPr>
          <w:instrText>PAGE   \* MERGEFORMAT</w:instrText>
        </w:r>
        <w:r w:rsidRPr="00EA1A17">
          <w:rPr>
            <w:rFonts w:ascii="Times New Roman" w:hAnsi="Times New Roman" w:cs="Times New Roman"/>
            <w:sz w:val="20"/>
          </w:rPr>
          <w:fldChar w:fldCharType="separate"/>
        </w:r>
        <w:r w:rsidR="00C1111D">
          <w:rPr>
            <w:rFonts w:ascii="Times New Roman" w:hAnsi="Times New Roman" w:cs="Times New Roman"/>
            <w:noProof/>
            <w:sz w:val="20"/>
          </w:rPr>
          <w:t>2</w:t>
        </w:r>
        <w:r w:rsidRPr="00EA1A17">
          <w:rPr>
            <w:rFonts w:ascii="Times New Roman" w:hAnsi="Times New Roman" w:cs="Times New Roman"/>
            <w:sz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gutterAtTop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2772"/>
    <w:rsid w:val="00040BC5"/>
    <w:rsid w:val="00083B74"/>
    <w:rsid w:val="00123C7D"/>
    <w:rsid w:val="00194A07"/>
    <w:rsid w:val="001C2772"/>
    <w:rsid w:val="001C65FA"/>
    <w:rsid w:val="00213A29"/>
    <w:rsid w:val="00222ED1"/>
    <w:rsid w:val="002664C9"/>
    <w:rsid w:val="002D2E8A"/>
    <w:rsid w:val="00344B32"/>
    <w:rsid w:val="003C08B1"/>
    <w:rsid w:val="00455C4F"/>
    <w:rsid w:val="00472B6B"/>
    <w:rsid w:val="005A2C61"/>
    <w:rsid w:val="005A5FD6"/>
    <w:rsid w:val="00636B6E"/>
    <w:rsid w:val="006D151B"/>
    <w:rsid w:val="0070178C"/>
    <w:rsid w:val="00712524"/>
    <w:rsid w:val="00736D2B"/>
    <w:rsid w:val="007A63F3"/>
    <w:rsid w:val="007F0CFB"/>
    <w:rsid w:val="00837AF8"/>
    <w:rsid w:val="0085586B"/>
    <w:rsid w:val="00863AA9"/>
    <w:rsid w:val="00953C0E"/>
    <w:rsid w:val="00964684"/>
    <w:rsid w:val="00985061"/>
    <w:rsid w:val="0099559E"/>
    <w:rsid w:val="00A002B4"/>
    <w:rsid w:val="00A31332"/>
    <w:rsid w:val="00A56A99"/>
    <w:rsid w:val="00A93A63"/>
    <w:rsid w:val="00AA1645"/>
    <w:rsid w:val="00AA623F"/>
    <w:rsid w:val="00AB5E74"/>
    <w:rsid w:val="00B06737"/>
    <w:rsid w:val="00B440B9"/>
    <w:rsid w:val="00B5688D"/>
    <w:rsid w:val="00C1111D"/>
    <w:rsid w:val="00C67AF2"/>
    <w:rsid w:val="00C76844"/>
    <w:rsid w:val="00D03481"/>
    <w:rsid w:val="00D7394C"/>
    <w:rsid w:val="00DA486B"/>
    <w:rsid w:val="00DE7693"/>
    <w:rsid w:val="00E40D4E"/>
    <w:rsid w:val="00E74278"/>
    <w:rsid w:val="00E77BE3"/>
    <w:rsid w:val="00EA1A17"/>
    <w:rsid w:val="00ED41DC"/>
    <w:rsid w:val="00F049D8"/>
    <w:rsid w:val="00F152E8"/>
    <w:rsid w:val="00F22DA6"/>
    <w:rsid w:val="00FB6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2C27D8-96C9-4C1D-AFC4-A0C04AAFF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65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93A6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A93A6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3">
    <w:name w:val="header"/>
    <w:basedOn w:val="a"/>
    <w:link w:val="a4"/>
    <w:uiPriority w:val="99"/>
    <w:unhideWhenUsed/>
    <w:rsid w:val="00EA1A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A1A17"/>
  </w:style>
  <w:style w:type="paragraph" w:styleId="a5">
    <w:name w:val="footer"/>
    <w:basedOn w:val="a"/>
    <w:link w:val="a6"/>
    <w:uiPriority w:val="99"/>
    <w:unhideWhenUsed/>
    <w:rsid w:val="00EA1A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A1A17"/>
  </w:style>
  <w:style w:type="paragraph" w:styleId="a7">
    <w:name w:val="Balloon Text"/>
    <w:basedOn w:val="a"/>
    <w:link w:val="a8"/>
    <w:uiPriority w:val="99"/>
    <w:semiHidden/>
    <w:unhideWhenUsed/>
    <w:rsid w:val="002664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664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3670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3670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36707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10</Pages>
  <Words>2111</Words>
  <Characters>12036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14119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Каширцева Татьяна Олеговна</dc:creator>
  <cp:keywords/>
  <dc:description/>
  <cp:lastModifiedBy>Белуш Анна Валерьевна</cp:lastModifiedBy>
  <cp:revision>48</cp:revision>
  <cp:lastPrinted>2024-03-18T08:31:00Z</cp:lastPrinted>
  <dcterms:created xsi:type="dcterms:W3CDTF">2024-02-01T09:52:00Z</dcterms:created>
  <dcterms:modified xsi:type="dcterms:W3CDTF">2024-03-19T09:17:00Z</dcterms:modified>
</cp:coreProperties>
</file>