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25" w:rsidRPr="00094603" w:rsidRDefault="000E1925" w:rsidP="009A3C6B">
      <w:pPr>
        <w:widowControl w:val="0"/>
        <w:autoSpaceDE w:val="0"/>
        <w:autoSpaceDN w:val="0"/>
        <w:spacing w:after="0" w:line="240" w:lineRule="auto"/>
        <w:ind w:left="1049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6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№ </w:t>
      </w:r>
      <w:r w:rsidR="00E6021F" w:rsidRPr="00094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</w:p>
    <w:p w:rsidR="000E1925" w:rsidRPr="00094603" w:rsidRDefault="000E1925" w:rsidP="009A3C6B">
      <w:pPr>
        <w:widowControl w:val="0"/>
        <w:autoSpaceDE w:val="0"/>
        <w:autoSpaceDN w:val="0"/>
        <w:spacing w:after="0" w:line="240" w:lineRule="auto"/>
        <w:ind w:left="1049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593C2D" w:rsidRPr="00094603" w:rsidRDefault="000E1925" w:rsidP="009A3C6B">
      <w:pPr>
        <w:widowControl w:val="0"/>
        <w:autoSpaceDE w:val="0"/>
        <w:autoSpaceDN w:val="0"/>
        <w:spacing w:after="0" w:line="240" w:lineRule="auto"/>
        <w:ind w:left="1049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7E02FC" w:rsidRPr="00094603" w:rsidRDefault="00A57937" w:rsidP="009A3C6B">
      <w:pPr>
        <w:widowControl w:val="0"/>
        <w:autoSpaceDE w:val="0"/>
        <w:autoSpaceDN w:val="0"/>
        <w:spacing w:after="0" w:line="240" w:lineRule="auto"/>
        <w:ind w:left="1049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79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19.03.2024  № 102-п</w:t>
      </w:r>
      <w:bookmarkStart w:id="0" w:name="_GoBack"/>
      <w:bookmarkEnd w:id="0"/>
    </w:p>
    <w:p w:rsidR="009A3C6B" w:rsidRPr="00094603" w:rsidRDefault="009A3C6B" w:rsidP="009A3C6B">
      <w:pPr>
        <w:widowControl w:val="0"/>
        <w:autoSpaceDE w:val="0"/>
        <w:autoSpaceDN w:val="0"/>
        <w:spacing w:after="0" w:line="240" w:lineRule="auto"/>
        <w:ind w:left="1049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02FC" w:rsidRPr="00094603" w:rsidRDefault="007E02FC" w:rsidP="009A3C6B">
      <w:pPr>
        <w:widowControl w:val="0"/>
        <w:autoSpaceDE w:val="0"/>
        <w:autoSpaceDN w:val="0"/>
        <w:spacing w:after="0" w:line="240" w:lineRule="auto"/>
        <w:ind w:left="1049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3C2D" w:rsidRPr="00094603" w:rsidRDefault="002D5A24" w:rsidP="009A3C6B">
      <w:pPr>
        <w:widowControl w:val="0"/>
        <w:autoSpaceDE w:val="0"/>
        <w:autoSpaceDN w:val="0"/>
        <w:spacing w:after="0" w:line="240" w:lineRule="auto"/>
        <w:ind w:left="9356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ED02C0" w:rsidRPr="00094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9A3C6B" w:rsidRPr="00094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РИЛОЖЕНИЕ</w:t>
      </w:r>
      <w:r w:rsidR="00ED02C0" w:rsidRPr="000946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="00593C2D" w:rsidRPr="000946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</w:t>
      </w:r>
    </w:p>
    <w:p w:rsidR="00593C2D" w:rsidRPr="00094603" w:rsidRDefault="00593C2D" w:rsidP="009A3C6B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государственной программе</w:t>
      </w:r>
    </w:p>
    <w:p w:rsidR="00593C2D" w:rsidRPr="00094603" w:rsidRDefault="00593C2D" w:rsidP="009A3C6B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6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ED02C0" w:rsidRPr="00094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94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</w:t>
      </w:r>
    </w:p>
    <w:p w:rsidR="00593C2D" w:rsidRPr="00094603" w:rsidRDefault="00593C2D" w:rsidP="009A3C6B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доступности услуг общественного</w:t>
      </w:r>
    </w:p>
    <w:p w:rsidR="00593C2D" w:rsidRPr="00094603" w:rsidRDefault="00593C2D" w:rsidP="009A3C6B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пассажирского транспорта, в том числе</w:t>
      </w:r>
    </w:p>
    <w:p w:rsidR="00094603" w:rsidRPr="00094603" w:rsidRDefault="00593C2D" w:rsidP="009A3C6B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6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Новосибирского метрополитена, </w:t>
      </w:r>
    </w:p>
    <w:p w:rsidR="00593C2D" w:rsidRPr="00094603" w:rsidRDefault="00593C2D" w:rsidP="009A3C6B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 w:rsidR="00094603" w:rsidRPr="000946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D02C0" w:rsidRPr="00094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населения Новосибирской области»</w:t>
      </w:r>
    </w:p>
    <w:p w:rsidR="00593C2D" w:rsidRPr="00094603" w:rsidRDefault="00593C2D" w:rsidP="009A3C6B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627F" w:rsidRPr="00094603" w:rsidRDefault="00E4627F" w:rsidP="009A3C6B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3C2D" w:rsidRPr="00094603" w:rsidRDefault="00094603" w:rsidP="00593C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P2346"/>
      <w:bookmarkEnd w:id="1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</w:t>
      </w:r>
      <w:r w:rsidR="00593C2D" w:rsidRPr="000946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ВОДНЫЕ ФИНАНСОВЫЕ ЗАТРАТЫ И НАЛОГОВЫЕ РАСХОДЫ</w:t>
      </w:r>
    </w:p>
    <w:p w:rsidR="00593C2D" w:rsidRPr="00094603" w:rsidRDefault="00593C2D" w:rsidP="00593C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46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государственной п</w:t>
      </w:r>
      <w:r w:rsidR="00ED02C0" w:rsidRPr="000946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рограммы Новосибирской области «</w:t>
      </w:r>
      <w:r w:rsidRPr="000946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Обеспечение</w:t>
      </w:r>
      <w:r w:rsidR="000946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0946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доступности услуг общественного пассажирского транспорта,</w:t>
      </w:r>
      <w:r w:rsidR="000946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0946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том числе Новосибирского метрополитена,</w:t>
      </w:r>
    </w:p>
    <w:p w:rsidR="00593C2D" w:rsidRPr="00094603" w:rsidRDefault="00593C2D" w:rsidP="009A3C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46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для </w:t>
      </w:r>
      <w:r w:rsidR="00ED02C0" w:rsidRPr="000946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населения Новосибирской области»</w:t>
      </w:r>
    </w:p>
    <w:p w:rsidR="00094603" w:rsidRPr="00094603" w:rsidRDefault="00094603" w:rsidP="009A3C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tbl>
      <w:tblPr>
        <w:tblpPr w:leftFromText="180" w:rightFromText="180" w:vertAnchor="text" w:tblpX="-431" w:tblpY="1"/>
        <w:tblOverlap w:val="never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40"/>
      </w:tblGrid>
      <w:tr w:rsidR="00044279" w:rsidRPr="00DC07BD" w:rsidTr="00767653">
        <w:tc>
          <w:tcPr>
            <w:tcW w:w="2830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средств, кураторов налоговых расходов)</w:t>
            </w:r>
          </w:p>
        </w:tc>
        <w:tc>
          <w:tcPr>
            <w:tcW w:w="12622" w:type="dxa"/>
            <w:gridSpan w:val="1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Ресурсное обеспечение</w:t>
            </w:r>
          </w:p>
        </w:tc>
      </w:tr>
      <w:tr w:rsidR="00044279" w:rsidRPr="00DC07BD" w:rsidTr="00767653">
        <w:tc>
          <w:tcPr>
            <w:tcW w:w="2830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6" w:type="dxa"/>
            <w:gridSpan w:val="10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годам реализации, тыс. руб.</w:t>
            </w:r>
          </w:p>
        </w:tc>
      </w:tr>
      <w:tr w:rsidR="00DC07BD" w:rsidRPr="00DC07BD" w:rsidTr="00767653">
        <w:tc>
          <w:tcPr>
            <w:tcW w:w="2830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4A11E8" w:rsidRPr="00DC07BD" w:rsidTr="00767653">
        <w:tc>
          <w:tcPr>
            <w:tcW w:w="15452" w:type="dxa"/>
            <w:gridSpan w:val="1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11E8" w:rsidRPr="00DC07BD" w:rsidRDefault="004A11E8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Министерство транспорта и дорожного хозяйства Новосибирской области</w:t>
            </w:r>
          </w:p>
        </w:tc>
      </w:tr>
      <w:tr w:rsidR="00DC07BD" w:rsidRPr="00DC07BD" w:rsidTr="00767653">
        <w:tc>
          <w:tcPr>
            <w:tcW w:w="283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C07BD" w:rsidRDefault="00044279" w:rsidP="00DC07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финансовых затрат*, </w:t>
            </w:r>
          </w:p>
          <w:p w:rsidR="00044279" w:rsidRPr="00DC07BD" w:rsidRDefault="00044279" w:rsidP="00DC07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56 741 853,70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3 381 760,80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2 022 661,30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2 525 965,90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2 693 565,50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2 712 979,80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3 695 652,30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3 245 068,00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3 338 966,10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4 616 934,90</w:t>
            </w:r>
          </w:p>
        </w:tc>
        <w:tc>
          <w:tcPr>
            <w:tcW w:w="11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8 619 007,70</w:t>
            </w:r>
          </w:p>
        </w:tc>
      </w:tr>
      <w:tr w:rsidR="00DC07BD" w:rsidRPr="00DC07BD" w:rsidTr="00767653">
        <w:tc>
          <w:tcPr>
            <w:tcW w:w="283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53 631 529,10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2 248 260,80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2 022 661,30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2 525 965,90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2 593 565,50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2 698 016,90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3 590 345,00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3 145 068,00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3 324 353,60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4 489 905,70</w:t>
            </w:r>
          </w:p>
        </w:tc>
        <w:tc>
          <w:tcPr>
            <w:tcW w:w="11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7 949 536,50</w:t>
            </w:r>
          </w:p>
        </w:tc>
      </w:tr>
      <w:tr w:rsidR="00DC07BD" w:rsidRPr="00DC07BD" w:rsidTr="00767653">
        <w:tc>
          <w:tcPr>
            <w:tcW w:w="283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F615E" w:rsidRPr="00DC07BD" w:rsidRDefault="00DF615E" w:rsidP="00DC07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F615E" w:rsidRPr="00DC07BD" w:rsidRDefault="00DF615E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F615E" w:rsidRPr="00DC07BD" w:rsidRDefault="00DF615E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F615E" w:rsidRPr="00DC07BD" w:rsidRDefault="00DF615E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F615E" w:rsidRPr="00DC07BD" w:rsidRDefault="00DF615E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F615E" w:rsidRPr="00DC07BD" w:rsidRDefault="00DF615E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F615E" w:rsidRPr="00DC07BD" w:rsidRDefault="00DF615E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F615E" w:rsidRPr="00DC07BD" w:rsidRDefault="00DF615E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F615E" w:rsidRPr="00DC07BD" w:rsidRDefault="00DF615E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F615E" w:rsidRPr="00DC07BD" w:rsidRDefault="00DF615E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F615E" w:rsidRPr="00DC07BD" w:rsidRDefault="00DF615E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F615E" w:rsidRPr="00DC07BD" w:rsidRDefault="00DF615E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07BD" w:rsidRPr="00DC07BD" w:rsidTr="00767653">
        <w:tc>
          <w:tcPr>
            <w:tcW w:w="283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DC07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местных бюджетов*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3 110 324,60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1 133 500,00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14 962,90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105 307,30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14 612,50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127 029,20</w:t>
            </w:r>
          </w:p>
        </w:tc>
        <w:tc>
          <w:tcPr>
            <w:tcW w:w="11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669 471,20</w:t>
            </w:r>
          </w:p>
        </w:tc>
      </w:tr>
      <w:tr w:rsidR="00DC07BD" w:rsidRPr="00DC07BD" w:rsidTr="00767653">
        <w:tc>
          <w:tcPr>
            <w:tcW w:w="283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DC07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внебюджетных источников***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3 259 563,8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2 503 528,0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116 666,7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148 247,4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489 966,7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1 155,0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07BD" w:rsidRPr="00DC07BD" w:rsidTr="00767653">
        <w:tc>
          <w:tcPr>
            <w:tcW w:w="283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Капитальные вложения,</w:t>
            </w:r>
          </w:p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1 133 500,0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1 133 500,0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07BD" w:rsidRPr="00DC07BD" w:rsidTr="00767653">
        <w:tc>
          <w:tcPr>
            <w:tcW w:w="283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44279" w:rsidRPr="00DC07BD" w:rsidRDefault="0004427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07BD" w:rsidRPr="00DC07BD" w:rsidTr="00767653">
        <w:tc>
          <w:tcPr>
            <w:tcW w:w="283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DC07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07BD" w:rsidRPr="00DC07BD" w:rsidTr="00767653">
        <w:tc>
          <w:tcPr>
            <w:tcW w:w="283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DC07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1 133 500,0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1 133 500,0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07BD" w:rsidRPr="00DC07BD" w:rsidTr="00767653">
        <w:tc>
          <w:tcPr>
            <w:tcW w:w="283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8D5C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внебюджетных источников***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2 503 528,0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2 503 528,0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07BD" w:rsidRPr="00DC07BD" w:rsidTr="00767653">
        <w:trPr>
          <w:trHeight w:val="287"/>
        </w:trPr>
        <w:tc>
          <w:tcPr>
            <w:tcW w:w="283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6E49" w:rsidRPr="00DC07BD" w:rsidRDefault="00CD6E49" w:rsidP="00094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НИОКР**,</w:t>
            </w:r>
          </w:p>
          <w:p w:rsidR="00CD6E49" w:rsidRPr="00DC07BD" w:rsidRDefault="00CD6E49" w:rsidP="00094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6E49" w:rsidRPr="00DC07BD" w:rsidRDefault="00CD6E4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6E49" w:rsidRPr="00DC07BD" w:rsidRDefault="00CD6E4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6E49" w:rsidRPr="00DC07BD" w:rsidRDefault="00CD6E4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6E49" w:rsidRPr="00DC07BD" w:rsidRDefault="00CD6E4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6E49" w:rsidRPr="00DC07BD" w:rsidRDefault="00CD6E4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6E49" w:rsidRPr="00DC07BD" w:rsidRDefault="00CD6E4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6E49" w:rsidRPr="00DC07BD" w:rsidRDefault="00CD6E4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6E49" w:rsidRPr="00DC07BD" w:rsidRDefault="00CD6E4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6E49" w:rsidRPr="00DC07BD" w:rsidRDefault="00CD6E4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6E49" w:rsidRPr="00DC07BD" w:rsidRDefault="00CD6E4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6E49" w:rsidRPr="00DC07BD" w:rsidRDefault="00CD6E49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07BD" w:rsidRPr="00DC07BD" w:rsidTr="00767653">
        <w:tc>
          <w:tcPr>
            <w:tcW w:w="283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50112" w:rsidRPr="00DC07BD" w:rsidRDefault="00A50112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07BD" w:rsidRPr="00DC07BD" w:rsidTr="00767653">
        <w:tc>
          <w:tcPr>
            <w:tcW w:w="283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8D5C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07BD" w:rsidRPr="00DC07BD" w:rsidTr="00767653">
        <w:tc>
          <w:tcPr>
            <w:tcW w:w="283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8D5C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07BD" w:rsidRPr="00DC07BD" w:rsidTr="00767653">
        <w:tc>
          <w:tcPr>
            <w:tcW w:w="283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8D5C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внебюджетных источников***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07BD" w:rsidRPr="00DC07BD" w:rsidTr="00767653">
        <w:tc>
          <w:tcPr>
            <w:tcW w:w="283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D5C91" w:rsidRDefault="00B952BC" w:rsidP="00094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56 741 853,70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3 381 760,80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2 022 661,30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2 525 965,90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2 693 565,50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2 712 979,80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3 695 652,30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3 245 068,00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3 338 966,10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4 616 934,90</w:t>
            </w:r>
          </w:p>
        </w:tc>
        <w:tc>
          <w:tcPr>
            <w:tcW w:w="11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8 619 007,70</w:t>
            </w:r>
          </w:p>
        </w:tc>
      </w:tr>
      <w:tr w:rsidR="00DC07BD" w:rsidRPr="00DC07BD" w:rsidTr="00767653">
        <w:tc>
          <w:tcPr>
            <w:tcW w:w="283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53 631 529,10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2 248 260,80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2 022 661,30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2 525 965,90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2 593 565,50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2 698 016,90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3 590 345,00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3 145 068,00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3 324 353,60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4 489 905,70</w:t>
            </w:r>
          </w:p>
        </w:tc>
        <w:tc>
          <w:tcPr>
            <w:tcW w:w="11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952BC" w:rsidRPr="00DC07BD" w:rsidRDefault="00B952BC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7 949 536,50</w:t>
            </w:r>
          </w:p>
        </w:tc>
      </w:tr>
      <w:tr w:rsidR="00DC07BD" w:rsidRPr="00DC07BD" w:rsidTr="00767653">
        <w:tc>
          <w:tcPr>
            <w:tcW w:w="283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8D5C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07BD" w:rsidRPr="00DC07BD" w:rsidTr="00767653">
        <w:tc>
          <w:tcPr>
            <w:tcW w:w="283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8D5C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3 110 324,60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1 133 500,00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14 962,90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105 307,30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14 612,50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127 029,20</w:t>
            </w:r>
          </w:p>
        </w:tc>
        <w:tc>
          <w:tcPr>
            <w:tcW w:w="11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669 471,20</w:t>
            </w:r>
          </w:p>
        </w:tc>
      </w:tr>
      <w:tr w:rsidR="00DC07BD" w:rsidRPr="00DC07BD" w:rsidTr="00767653">
        <w:tc>
          <w:tcPr>
            <w:tcW w:w="283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8D5C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внебюджетных источников***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756 035,8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116 666,7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148 247,4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489 966,7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1 155,0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07BD" w:rsidRPr="00DC07BD" w:rsidTr="00767653">
        <w:tc>
          <w:tcPr>
            <w:tcW w:w="283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по государственной программе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56 741 853,70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3 381 760,80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2 022 661,30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2 525 965,90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2 693 565,50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2 712 979,80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3 695 652,30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3 245 068,00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3 338 966,10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4 616 934,90</w:t>
            </w:r>
          </w:p>
        </w:tc>
        <w:tc>
          <w:tcPr>
            <w:tcW w:w="11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8 619 007,70</w:t>
            </w:r>
          </w:p>
        </w:tc>
      </w:tr>
      <w:tr w:rsidR="00DC07BD" w:rsidRPr="00DC07BD" w:rsidTr="00767653">
        <w:tc>
          <w:tcPr>
            <w:tcW w:w="283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1 784 209,2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211 369,0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212 452,0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235 385,0</w:t>
            </w:r>
          </w:p>
        </w:tc>
        <w:tc>
          <w:tcPr>
            <w:tcW w:w="11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2F7B" w:rsidRPr="00DC07BD" w:rsidRDefault="003B2F7B" w:rsidP="0009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07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281 250,8</w:t>
            </w:r>
          </w:p>
        </w:tc>
      </w:tr>
    </w:tbl>
    <w:p w:rsidR="008D5C91" w:rsidRDefault="008D5C91" w:rsidP="008D5C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3C2D" w:rsidRPr="008D5C91" w:rsidRDefault="00593C2D" w:rsidP="007676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5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*Указываются прогнозные объемы.</w:t>
      </w:r>
    </w:p>
    <w:p w:rsidR="00593C2D" w:rsidRPr="008D5C91" w:rsidRDefault="00593C2D" w:rsidP="007676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5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**Научно-исследовательские и опытно-конструкторские работы.</w:t>
      </w:r>
    </w:p>
    <w:p w:rsidR="00593C2D" w:rsidRPr="008D5C91" w:rsidRDefault="00593C2D" w:rsidP="007676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5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***Средства внебюджетных источников отражены справочно и не включены в общий объем расходов по программе.</w:t>
      </w:r>
    </w:p>
    <w:p w:rsidR="00966537" w:rsidRPr="008D5C91" w:rsidRDefault="00A57937" w:rsidP="008D5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A24" w:rsidRPr="008D5C91" w:rsidRDefault="002D5A24" w:rsidP="008D5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A24" w:rsidRPr="008D5C91" w:rsidRDefault="002D5A24" w:rsidP="008D5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C91">
        <w:rPr>
          <w:rFonts w:ascii="Times New Roman" w:hAnsi="Times New Roman" w:cs="Times New Roman"/>
          <w:sz w:val="28"/>
          <w:szCs w:val="28"/>
        </w:rPr>
        <w:t>_________».</w:t>
      </w:r>
    </w:p>
    <w:sectPr w:rsidR="002D5A24" w:rsidRPr="008D5C91" w:rsidSect="00767653">
      <w:headerReference w:type="default" r:id="rId6"/>
      <w:pgSz w:w="16838" w:h="11905" w:orient="landscape"/>
      <w:pgMar w:top="1418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2E" w:rsidRDefault="0096072E" w:rsidP="00767653">
      <w:pPr>
        <w:spacing w:after="0" w:line="240" w:lineRule="auto"/>
      </w:pPr>
      <w:r>
        <w:separator/>
      </w:r>
    </w:p>
  </w:endnote>
  <w:endnote w:type="continuationSeparator" w:id="0">
    <w:p w:rsidR="0096072E" w:rsidRDefault="0096072E" w:rsidP="0076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2E" w:rsidRDefault="0096072E" w:rsidP="00767653">
      <w:pPr>
        <w:spacing w:after="0" w:line="240" w:lineRule="auto"/>
      </w:pPr>
      <w:r>
        <w:separator/>
      </w:r>
    </w:p>
  </w:footnote>
  <w:footnote w:type="continuationSeparator" w:id="0">
    <w:p w:rsidR="0096072E" w:rsidRDefault="0096072E" w:rsidP="00767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31375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767653" w:rsidRPr="00767653" w:rsidRDefault="00767653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767653">
          <w:rPr>
            <w:rFonts w:ascii="Times New Roman" w:hAnsi="Times New Roman" w:cs="Times New Roman"/>
            <w:sz w:val="20"/>
          </w:rPr>
          <w:fldChar w:fldCharType="begin"/>
        </w:r>
        <w:r w:rsidRPr="00767653">
          <w:rPr>
            <w:rFonts w:ascii="Times New Roman" w:hAnsi="Times New Roman" w:cs="Times New Roman"/>
            <w:sz w:val="20"/>
          </w:rPr>
          <w:instrText>PAGE   \* MERGEFORMAT</w:instrText>
        </w:r>
        <w:r w:rsidRPr="00767653">
          <w:rPr>
            <w:rFonts w:ascii="Times New Roman" w:hAnsi="Times New Roman" w:cs="Times New Roman"/>
            <w:sz w:val="20"/>
          </w:rPr>
          <w:fldChar w:fldCharType="separate"/>
        </w:r>
        <w:r w:rsidR="00A57937">
          <w:rPr>
            <w:rFonts w:ascii="Times New Roman" w:hAnsi="Times New Roman" w:cs="Times New Roman"/>
            <w:noProof/>
            <w:sz w:val="20"/>
          </w:rPr>
          <w:t>2</w:t>
        </w:r>
        <w:r w:rsidRPr="00767653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2D"/>
    <w:rsid w:val="00044279"/>
    <w:rsid w:val="00094603"/>
    <w:rsid w:val="000A171B"/>
    <w:rsid w:val="000E1925"/>
    <w:rsid w:val="000F2219"/>
    <w:rsid w:val="001C3197"/>
    <w:rsid w:val="002D5A24"/>
    <w:rsid w:val="003B2F7B"/>
    <w:rsid w:val="003D095E"/>
    <w:rsid w:val="00450FB5"/>
    <w:rsid w:val="00455C4F"/>
    <w:rsid w:val="004A11E8"/>
    <w:rsid w:val="00525270"/>
    <w:rsid w:val="00593C2D"/>
    <w:rsid w:val="005B12EB"/>
    <w:rsid w:val="005D379A"/>
    <w:rsid w:val="005F4254"/>
    <w:rsid w:val="00654E13"/>
    <w:rsid w:val="00714C6B"/>
    <w:rsid w:val="00767653"/>
    <w:rsid w:val="007A122A"/>
    <w:rsid w:val="007E02FC"/>
    <w:rsid w:val="007F0C3B"/>
    <w:rsid w:val="00815207"/>
    <w:rsid w:val="008D5C91"/>
    <w:rsid w:val="00925DEA"/>
    <w:rsid w:val="0096072E"/>
    <w:rsid w:val="009A3C6B"/>
    <w:rsid w:val="00A50112"/>
    <w:rsid w:val="00A57937"/>
    <w:rsid w:val="00A8491E"/>
    <w:rsid w:val="00AA3A67"/>
    <w:rsid w:val="00AD7A68"/>
    <w:rsid w:val="00B22105"/>
    <w:rsid w:val="00B952BC"/>
    <w:rsid w:val="00BA5959"/>
    <w:rsid w:val="00C10FFC"/>
    <w:rsid w:val="00C311B8"/>
    <w:rsid w:val="00CD6E49"/>
    <w:rsid w:val="00DA486B"/>
    <w:rsid w:val="00DA5471"/>
    <w:rsid w:val="00DB478F"/>
    <w:rsid w:val="00DC07BD"/>
    <w:rsid w:val="00DF615E"/>
    <w:rsid w:val="00E4627F"/>
    <w:rsid w:val="00E6021F"/>
    <w:rsid w:val="00ED02C0"/>
    <w:rsid w:val="00F42B27"/>
    <w:rsid w:val="00FB5511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0ABF3-342B-4BC8-82F5-5575468C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7653"/>
  </w:style>
  <w:style w:type="paragraph" w:styleId="a5">
    <w:name w:val="footer"/>
    <w:basedOn w:val="a"/>
    <w:link w:val="a6"/>
    <w:uiPriority w:val="99"/>
    <w:unhideWhenUsed/>
    <w:rsid w:val="00767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7653"/>
  </w:style>
  <w:style w:type="paragraph" w:styleId="a7">
    <w:name w:val="Balloon Text"/>
    <w:basedOn w:val="a"/>
    <w:link w:val="a8"/>
    <w:uiPriority w:val="99"/>
    <w:semiHidden/>
    <w:unhideWhenUsed/>
    <w:rsid w:val="00767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7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Каширцева Татьяна Олеговна</dc:creator>
  <cp:keywords/>
  <dc:description/>
  <cp:lastModifiedBy>Белуш Анна Валерьевна</cp:lastModifiedBy>
  <cp:revision>45</cp:revision>
  <cp:lastPrinted>2024-03-18T08:34:00Z</cp:lastPrinted>
  <dcterms:created xsi:type="dcterms:W3CDTF">2024-02-02T03:30:00Z</dcterms:created>
  <dcterms:modified xsi:type="dcterms:W3CDTF">2024-03-19T09:18:00Z</dcterms:modified>
</cp:coreProperties>
</file>