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F5" w:rsidRPr="00B32C25" w:rsidRDefault="00D56370">
      <w:pPr>
        <w:shd w:val="clear" w:color="auto" w:fill="FFFFFF"/>
        <w:tabs>
          <w:tab w:val="left" w:pos="0"/>
        </w:tabs>
        <w:ind w:right="-286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обзор обращений,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C156B6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сентябре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F4639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года, запросов информации </w:t>
      </w: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</w:p>
    <w:p w:rsidR="007B1DF5" w:rsidRPr="00B32C25" w:rsidRDefault="00D56370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обращений и принятых мер</w:t>
      </w:r>
    </w:p>
    <w:p w:rsidR="007B1DF5" w:rsidRPr="00B32C25" w:rsidRDefault="007B1DF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письменных и личных обращений, устных обращений и запросов граждан, объединений граждан, в том числе юридических лиц, поступивших в адрес </w:t>
      </w:r>
      <w:r w:rsidRPr="00B32C25"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дорожного хозяйства Новосибирской области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 w:rsidRPr="00B32C2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1DF5" w:rsidRPr="00722E6F" w:rsidRDefault="00D5637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министерство путем направления письменных обращений почтовой связью либо предоставлением их в приемную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B3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транспорта и дорожного хозяйства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3D7DEB" w:rsidRPr="00722E6F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Pr="00722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либо лицом его замещающим.</w:t>
      </w:r>
    </w:p>
    <w:p w:rsidR="007B1DF5" w:rsidRPr="00722E6F" w:rsidRDefault="00D5637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 w:rsidRPr="00F2398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F23988">
        <w:rPr>
          <w:rFonts w:ascii="Times New Roman" w:hAnsi="Times New Roman" w:cs="Times New Roman"/>
          <w:b/>
          <w:sz w:val="28"/>
          <w:szCs w:val="28"/>
        </w:rPr>
        <w:t>01.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0</w:t>
      </w:r>
      <w:r w:rsidR="00C156B6">
        <w:rPr>
          <w:rFonts w:ascii="Times New Roman" w:hAnsi="Times New Roman" w:cs="Times New Roman"/>
          <w:b/>
          <w:sz w:val="28"/>
          <w:szCs w:val="28"/>
        </w:rPr>
        <w:t>9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3</w:t>
      </w:r>
      <w:r w:rsidR="00C156B6">
        <w:rPr>
          <w:rFonts w:ascii="Times New Roman" w:hAnsi="Times New Roman" w:cs="Times New Roman"/>
          <w:b/>
          <w:sz w:val="28"/>
          <w:szCs w:val="28"/>
        </w:rPr>
        <w:t>0</w:t>
      </w:r>
      <w:r w:rsidR="0064227D" w:rsidRPr="00F23988">
        <w:rPr>
          <w:rFonts w:ascii="Times New Roman" w:hAnsi="Times New Roman" w:cs="Times New Roman"/>
          <w:b/>
          <w:sz w:val="28"/>
          <w:szCs w:val="28"/>
        </w:rPr>
        <w:t>.0</w:t>
      </w:r>
      <w:r w:rsidR="00C156B6">
        <w:rPr>
          <w:rFonts w:ascii="Times New Roman" w:hAnsi="Times New Roman" w:cs="Times New Roman"/>
          <w:b/>
          <w:sz w:val="28"/>
          <w:szCs w:val="28"/>
        </w:rPr>
        <w:t>9</w:t>
      </w:r>
      <w:r w:rsidR="008F7B78" w:rsidRPr="00F23988">
        <w:rPr>
          <w:rFonts w:ascii="Times New Roman" w:hAnsi="Times New Roman" w:cs="Times New Roman"/>
          <w:b/>
          <w:sz w:val="28"/>
          <w:szCs w:val="28"/>
        </w:rPr>
        <w:t>.202</w:t>
      </w:r>
      <w:r w:rsidR="00F46395" w:rsidRPr="00F23988">
        <w:rPr>
          <w:rFonts w:ascii="Times New Roman" w:hAnsi="Times New Roman" w:cs="Times New Roman"/>
          <w:b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в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 w:rsidRPr="00F2398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156B6">
        <w:rPr>
          <w:rFonts w:ascii="Times New Roman" w:hAnsi="Times New Roman" w:cs="Times New Roman"/>
          <w:b/>
          <w:sz w:val="28"/>
          <w:szCs w:val="28"/>
        </w:rPr>
        <w:t>111</w:t>
      </w:r>
      <w:r w:rsidRPr="00F23988">
        <w:rPr>
          <w:rFonts w:ascii="Times New Roman" w:hAnsi="Times New Roman" w:cs="Times New Roman"/>
          <w:sz w:val="28"/>
          <w:szCs w:val="28"/>
        </w:rPr>
        <w:t xml:space="preserve"> (в </w:t>
      </w:r>
      <w:r w:rsidR="00C156B6">
        <w:rPr>
          <w:rFonts w:ascii="Times New Roman" w:hAnsi="Times New Roman" w:cs="Times New Roman"/>
          <w:sz w:val="28"/>
          <w:szCs w:val="28"/>
        </w:rPr>
        <w:t>августе</w:t>
      </w:r>
      <w:r w:rsidR="0064227D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sz w:val="28"/>
          <w:szCs w:val="28"/>
        </w:rPr>
        <w:t>202</w:t>
      </w:r>
      <w:r w:rsidR="00722E6F" w:rsidRPr="00F23988">
        <w:rPr>
          <w:rFonts w:ascii="Times New Roman" w:hAnsi="Times New Roman" w:cs="Times New Roman"/>
          <w:sz w:val="28"/>
          <w:szCs w:val="28"/>
        </w:rPr>
        <w:t>5</w:t>
      </w:r>
      <w:r w:rsidRPr="00F23988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C156B6">
        <w:rPr>
          <w:rFonts w:ascii="Times New Roman" w:hAnsi="Times New Roman" w:cs="Times New Roman"/>
          <w:b/>
          <w:sz w:val="28"/>
          <w:szCs w:val="28"/>
        </w:rPr>
        <w:t>106</w:t>
      </w:r>
      <w:r w:rsidR="00D365A3" w:rsidRPr="00F23988">
        <w:rPr>
          <w:rFonts w:ascii="Times New Roman" w:hAnsi="Times New Roman" w:cs="Times New Roman"/>
          <w:sz w:val="28"/>
          <w:szCs w:val="28"/>
        </w:rPr>
        <w:t xml:space="preserve">, в </w:t>
      </w:r>
      <w:r w:rsidR="00AC4C08">
        <w:rPr>
          <w:rFonts w:ascii="Times New Roman" w:hAnsi="Times New Roman" w:cs="Times New Roman"/>
          <w:sz w:val="28"/>
          <w:szCs w:val="28"/>
        </w:rPr>
        <w:t>августе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 2024</w:t>
      </w:r>
      <w:r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156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249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увеличилось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 w:rsidR="00C156B6">
        <w:rPr>
          <w:rFonts w:ascii="Times New Roman" w:hAnsi="Times New Roman" w:cs="Times New Roman"/>
          <w:sz w:val="28"/>
          <w:szCs w:val="28"/>
        </w:rPr>
        <w:t>август</w:t>
      </w:r>
      <w:r w:rsidR="00C156B6">
        <w:rPr>
          <w:rFonts w:ascii="Times New Roman" w:hAnsi="Times New Roman" w:cs="Times New Roman"/>
          <w:sz w:val="28"/>
          <w:szCs w:val="28"/>
        </w:rPr>
        <w:t xml:space="preserve">ом </w:t>
      </w:r>
      <w:r w:rsidR="00696E1C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</w:t>
      </w:r>
      <w:r w:rsidR="00C0469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="00ED3E36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156B6">
        <w:rPr>
          <w:rFonts w:ascii="Times New Roman" w:hAnsi="Times New Roman" w:cs="Times New Roman"/>
          <w:sz w:val="28"/>
          <w:szCs w:val="28"/>
        </w:rPr>
        <w:t>сентябрем</w:t>
      </w:r>
      <w:r w:rsidR="00881B23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прошлого года</w:t>
      </w:r>
      <w:r w:rsidR="00881B2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уменьшилось</w:t>
      </w:r>
      <w:r w:rsidR="00C0469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55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138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392A30" w:rsidRPr="00722E6F" w:rsidRDefault="00392A30" w:rsidP="00392A30">
      <w:pPr>
        <w:spacing w:line="276" w:lineRule="auto"/>
        <w:ind w:firstLine="709"/>
        <w:jc w:val="both"/>
        <w:rPr>
          <w:rStyle w:val="af5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Из общего количества обращений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AC4C0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зарегистрировано </w:t>
      </w:r>
      <w:r w:rsidR="00C156B6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111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письменн</w:t>
      </w:r>
      <w:r w:rsidR="00C1033E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в </w:t>
      </w:r>
      <w:r w:rsidR="00C156B6">
        <w:rPr>
          <w:rFonts w:ascii="Times New Roman" w:hAnsi="Times New Roman" w:cs="Times New Roman"/>
          <w:sz w:val="28"/>
          <w:szCs w:val="28"/>
        </w:rPr>
        <w:t>августе</w:t>
      </w:r>
      <w:r w:rsidR="00C156B6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 w:rsidR="00C156B6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105</w:t>
      </w:r>
      <w:r w:rsidR="00722E6F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письменн</w:t>
      </w:r>
      <w:r w:rsidR="006167FD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ых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AC4C0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F23988">
        <w:rPr>
          <w:rFonts w:ascii="Times New Roman" w:hAnsi="Times New Roman" w:cs="Times New Roman"/>
          <w:sz w:val="28"/>
          <w:szCs w:val="28"/>
        </w:rPr>
        <w:t xml:space="preserve">2024 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 w:rsidR="00C156B6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245</w:t>
      </w:r>
      <w:r w:rsidR="00D56370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обращений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C156B6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увелич</w:t>
      </w:r>
      <w:r w:rsidR="007664D3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илось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в сравнении с </w:t>
      </w:r>
      <w:r w:rsidR="00C156B6">
        <w:rPr>
          <w:rFonts w:ascii="Times New Roman" w:hAnsi="Times New Roman" w:cs="Times New Roman"/>
          <w:sz w:val="28"/>
          <w:szCs w:val="28"/>
        </w:rPr>
        <w:t>августом</w:t>
      </w:r>
      <w:r w:rsidRPr="00F23988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6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6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), в сравнении </w:t>
      </w:r>
      <w:r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с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C156B6">
        <w:rPr>
          <w:rFonts w:ascii="Times New Roman" w:hAnsi="Times New Roman" w:cs="Times New Roman"/>
          <w:sz w:val="28"/>
          <w:szCs w:val="28"/>
        </w:rPr>
        <w:t xml:space="preserve">м 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 w:rsidR="00AC4C0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55</w:t>
      </w:r>
      <w:r w:rsidR="00AC4C08"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% (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</w:t>
      </w:r>
      <w:r w:rsidR="00C156B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13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я</w:t>
      </w:r>
      <w:r w:rsidRPr="00F2398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).</w:t>
      </w:r>
      <w:r w:rsidRPr="00722E6F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Тематика вопросов, содержащихся в письменных обращениях граждан, поступивших в управление дорожного комплекса министерства транспорта и дорожного хозяйства Новосибирской области: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Комплексное благоустройство;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Транспортное обслуживание населения, пассажирские перевозки;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-Городской, сельский и междугородний пассажирский транспорт;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реконструкция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-Платежные системы;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32C25">
        <w:rPr>
          <w:rFonts w:ascii="Times New Roman" w:hAnsi="Times New Roman" w:cs="Times New Roman"/>
          <w:color w:val="000000" w:themeColor="text1"/>
          <w:sz w:val="27"/>
          <w:szCs w:val="27"/>
        </w:rPr>
        <w:t>- Управление транспортом. Работа руководителей транспортных организаций.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-Борьба с аварийностью. Безопасность дорожного движения;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-Эксплуатация и сохранность автомобильных дорог;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-Содержание транспортной инфраструктуры;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-Благоустройство и ремонт подъездных дорог, в том числе тротуаров;</w:t>
      </w: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-Тарифы, сборы и льготы на транспортные услуги;</w:t>
      </w:r>
    </w:p>
    <w:p w:rsidR="007B1DF5" w:rsidRPr="00B32C25" w:rsidRDefault="00D563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-Благодарности, приглашения, поздравления органу местного самоуправления.</w:t>
      </w:r>
    </w:p>
    <w:p w:rsidR="007B1DF5" w:rsidRPr="00337252" w:rsidRDefault="00D56370">
      <w:pPr>
        <w:jc w:val="both"/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</w:pP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 w:rsidR="00C156B6">
        <w:rPr>
          <w:rStyle w:val="af5"/>
          <w:rFonts w:ascii="Times New Roman" w:hAnsi="Times New Roman"/>
          <w:bCs/>
          <w:color w:val="000000" w:themeColor="text1"/>
          <w:sz w:val="28"/>
          <w:szCs w:val="28"/>
        </w:rPr>
        <w:t>111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обращени</w:t>
      </w:r>
      <w:r w:rsidR="00AC4C08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й</w:t>
      </w:r>
      <w:r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разъяснения и напр</w:t>
      </w:r>
      <w:r w:rsidRPr="00337252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авлены ответы заявителям. </w:t>
      </w:r>
    </w:p>
    <w:p w:rsidR="007B1DF5" w:rsidRPr="00337252" w:rsidRDefault="007B1DF5">
      <w:pPr>
        <w:spacing w:line="276" w:lineRule="auto"/>
        <w:jc w:val="both"/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7B1DF5" w:rsidRPr="00337252">
          <w:pgSz w:w="11906" w:h="16838"/>
          <w:pgMar w:top="709" w:right="992" w:bottom="284" w:left="567" w:header="709" w:footer="709" w:gutter="0"/>
          <w:cols w:space="708"/>
          <w:docGrid w:linePitch="360"/>
        </w:sectPr>
      </w:pPr>
      <w:r w:rsidRPr="00337252">
        <w:rPr>
          <w:rStyle w:val="af5"/>
          <w:rFonts w:ascii="Times New Roman" w:hAnsi="Times New Roman"/>
          <w:b w:val="0"/>
          <w:sz w:val="28"/>
          <w:szCs w:val="28"/>
        </w:rPr>
        <w:t xml:space="preserve">        </w:t>
      </w:r>
      <w:r w:rsidRPr="00337252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51" cy="3199763"/>
            <wp:effectExtent l="0" t="0" r="3810" b="12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7B1DF5" w:rsidRPr="00337252">
          <w:type w:val="continuous"/>
          <w:pgSz w:w="11906" w:h="16838"/>
          <w:pgMar w:top="709" w:right="993" w:bottom="284" w:left="851" w:header="708" w:footer="708" w:gutter="0"/>
          <w:cols w:num="3" w:space="708"/>
          <w:docGrid w:linePitch="360"/>
        </w:sect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64227D">
        <w:rPr>
          <w:rFonts w:ascii="Times New Roman" w:hAnsi="Times New Roman" w:cs="Times New Roman"/>
          <w:b/>
          <w:sz w:val="28"/>
          <w:szCs w:val="28"/>
        </w:rPr>
        <w:t>3</w:t>
      </w:r>
      <w:r w:rsidR="00C156B6">
        <w:rPr>
          <w:rFonts w:ascii="Times New Roman" w:hAnsi="Times New Roman" w:cs="Times New Roman"/>
          <w:b/>
          <w:sz w:val="28"/>
          <w:szCs w:val="28"/>
        </w:rPr>
        <w:t>0</w:t>
      </w:r>
      <w:r w:rsidR="0064227D">
        <w:rPr>
          <w:rFonts w:ascii="Times New Roman" w:hAnsi="Times New Roman" w:cs="Times New Roman"/>
          <w:b/>
          <w:sz w:val="28"/>
          <w:szCs w:val="28"/>
        </w:rPr>
        <w:t>.0</w:t>
      </w:r>
      <w:r w:rsidR="00C156B6">
        <w:rPr>
          <w:rFonts w:ascii="Times New Roman" w:hAnsi="Times New Roman" w:cs="Times New Roman"/>
          <w:b/>
          <w:sz w:val="28"/>
          <w:szCs w:val="28"/>
        </w:rPr>
        <w:t>9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F463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B32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</w:p>
    <w:p w:rsidR="007B1DF5" w:rsidRPr="00F46395" w:rsidRDefault="00C156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поступило из управления по работе с обращениями граждан - общественной приемной Губернатора области;</w:t>
      </w:r>
    </w:p>
    <w:p w:rsidR="007B1DF5" w:rsidRPr="00B32C25" w:rsidRDefault="00C156B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111</w:t>
      </w:r>
      <w:r w:rsidR="00D56370" w:rsidRPr="00F46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AC4C0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56370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C156B6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 w:rsidR="00C156B6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="008D6E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156B6">
        <w:rPr>
          <w:rFonts w:ascii="Times New Roman" w:hAnsi="Times New Roman" w:cs="Times New Roman"/>
          <w:sz w:val="28"/>
          <w:szCs w:val="28"/>
        </w:rPr>
        <w:t>августе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156B6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C156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C156B6">
        <w:rPr>
          <w:rFonts w:ascii="Times New Roman" w:hAnsi="Times New Roman" w:cs="Times New Roman"/>
          <w:sz w:val="28"/>
          <w:szCs w:val="28"/>
        </w:rPr>
        <w:t>сентябре</w:t>
      </w:r>
      <w:r w:rsidR="00C156B6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F4639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4</w:t>
      </w:r>
      <w:r w:rsidR="00F46395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C156B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156B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ED3E36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5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в срав</w:t>
      </w:r>
      <w:bookmarkStart w:id="0" w:name="_GoBack"/>
      <w:bookmarkEnd w:id="0"/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нении с </w:t>
      </w:r>
      <w:r w:rsidR="00CA7BFA">
        <w:rPr>
          <w:rFonts w:ascii="Times New Roman" w:hAnsi="Times New Roman" w:cs="Times New Roman"/>
          <w:sz w:val="28"/>
          <w:szCs w:val="28"/>
        </w:rPr>
        <w:t>августом</w:t>
      </w:r>
      <w:r w:rsidR="007664D3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3D15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больше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3D154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>
        <w:rPr>
          <w:rFonts w:ascii="Times New Roman" w:hAnsi="Times New Roman" w:cs="Times New Roman"/>
          <w:sz w:val="28"/>
          <w:szCs w:val="28"/>
        </w:rPr>
        <w:t xml:space="preserve">м </w:t>
      </w:r>
      <w:r w:rsidR="00ED3E36" w:rsidRPr="00B32C25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>202</w:t>
      </w:r>
      <w:r w:rsidR="00794FC1">
        <w:rPr>
          <w:rStyle w:val="af5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4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CC2617">
        <w:rPr>
          <w:rFonts w:ascii="Times New Roman" w:hAnsi="Times New Roman" w:cs="Times New Roman"/>
          <w:sz w:val="28"/>
          <w:szCs w:val="28"/>
        </w:rPr>
        <w:t>меньше</w:t>
      </w:r>
      <w:r w:rsidR="003D154C">
        <w:rPr>
          <w:rFonts w:ascii="Times New Roman" w:hAnsi="Times New Roman" w:cs="Times New Roman"/>
          <w:sz w:val="28"/>
          <w:szCs w:val="28"/>
        </w:rPr>
        <w:t xml:space="preserve"> </w:t>
      </w:r>
      <w:r w:rsidR="002C313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88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21" cy="3199763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7B1DF5" w:rsidRPr="00B32C25" w:rsidRDefault="00D56370" w:rsidP="00933CE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>
        <w:rPr>
          <w:rFonts w:ascii="Times New Roman" w:hAnsi="Times New Roman" w:cs="Times New Roman"/>
          <w:sz w:val="28"/>
          <w:szCs w:val="28"/>
        </w:rPr>
        <w:t xml:space="preserve"> и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AEE" w:rsidRPr="00EC6AEE">
        <w:rPr>
          <w:rFonts w:ascii="Times New Roman" w:hAnsi="Times New Roman" w:cs="Times New Roman"/>
          <w:color w:val="000000" w:themeColor="text1"/>
          <w:sz w:val="28"/>
          <w:szCs w:val="28"/>
        </w:rPr>
        <w:t>август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22E6F" w:rsidRPr="00B32C25">
        <w:rPr>
          <w:rFonts w:ascii="Times New Roman" w:hAnsi="Times New Roman" w:cs="Times New Roman"/>
          <w:sz w:val="28"/>
          <w:szCs w:val="28"/>
        </w:rPr>
        <w:t>202</w:t>
      </w:r>
      <w:r w:rsidR="00722E6F">
        <w:rPr>
          <w:rFonts w:ascii="Times New Roman" w:hAnsi="Times New Roman" w:cs="Times New Roman"/>
          <w:sz w:val="28"/>
          <w:szCs w:val="28"/>
        </w:rPr>
        <w:t>5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3023">
        <w:rPr>
          <w:rFonts w:ascii="Times New Roman" w:hAnsi="Times New Roman" w:cs="Times New Roman"/>
          <w:sz w:val="28"/>
          <w:szCs w:val="28"/>
        </w:rPr>
        <w:t xml:space="preserve"> 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обращений не поступало</w:t>
      </w:r>
      <w:r w:rsidR="00EF3023">
        <w:rPr>
          <w:rFonts w:ascii="Times New Roman" w:hAnsi="Times New Roman" w:cs="Times New Roman"/>
          <w:sz w:val="28"/>
          <w:szCs w:val="28"/>
        </w:rPr>
        <w:t xml:space="preserve">, </w:t>
      </w:r>
      <w:r w:rsidR="00CC2617">
        <w:rPr>
          <w:rFonts w:ascii="Times New Roman" w:hAnsi="Times New Roman" w:cs="Times New Roman"/>
          <w:sz w:val="28"/>
          <w:szCs w:val="28"/>
        </w:rPr>
        <w:t xml:space="preserve">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C261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C2617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22E6F" w:rsidRPr="00B32C25">
        <w:rPr>
          <w:rFonts w:ascii="Times New Roman" w:hAnsi="Times New Roman" w:cs="Times New Roman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3023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устны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22E6F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693081">
      <w:pPr>
        <w:shd w:val="clear" w:color="auto" w:fill="FFFFFF"/>
        <w:jc w:val="both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  <w:r w:rsidRPr="00B32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смс-сообщению в</w:t>
      </w:r>
      <w:r w:rsidR="00CA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>
        <w:rPr>
          <w:rFonts w:ascii="Times New Roman" w:hAnsi="Times New Roman" w:cs="Times New Roman"/>
          <w:sz w:val="28"/>
          <w:szCs w:val="28"/>
        </w:rPr>
        <w:t xml:space="preserve"> и</w:t>
      </w:r>
      <w:r w:rsid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6AEE" w:rsidRP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август</w:t>
      </w:r>
      <w:r w:rsidR="00EC6A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6395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текущего </w:t>
      </w:r>
      <w:r w:rsidR="00722E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463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639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FA1D43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="00DD2DA8"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B32C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поступало.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     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зарегистрирован</w:t>
      </w:r>
      <w:r w:rsidR="0028558C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жалоб, (в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августе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E6F" w:rsidRPr="00F2398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9308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CEB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жалоб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6726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). Количество ж</w:t>
      </w:r>
      <w:r w:rsidR="00DD41D5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алоб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ED3E36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</w:t>
      </w:r>
      <w:r w:rsidR="00EC6AEE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уменьшилось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сравнении с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августом</w:t>
      </w:r>
      <w:r w:rsidR="001D39C8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3D154C" w:rsidRPr="00B32C25">
        <w:rPr>
          <w:rFonts w:ascii="Times New Roman" w:hAnsi="Times New Roman" w:cs="Times New Roman"/>
          <w:sz w:val="28"/>
          <w:szCs w:val="28"/>
        </w:rPr>
        <w:t>202</w:t>
      </w:r>
      <w:r w:rsidR="003D154C">
        <w:rPr>
          <w:rFonts w:ascii="Times New Roman" w:hAnsi="Times New Roman" w:cs="Times New Roman"/>
          <w:sz w:val="28"/>
          <w:szCs w:val="28"/>
        </w:rPr>
        <w:t>5</w:t>
      </w:r>
      <w:r w:rsidR="003D154C" w:rsidRPr="00B32C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9C8">
        <w:rPr>
          <w:rFonts w:ascii="Times New Roman" w:hAnsi="Times New Roman" w:cs="Times New Roman"/>
          <w:sz w:val="28"/>
          <w:szCs w:val="28"/>
        </w:rPr>
        <w:t xml:space="preserve"> 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(на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D39C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r w:rsidR="00CA7BFA">
        <w:rPr>
          <w:rFonts w:ascii="Times New Roman" w:hAnsi="Times New Roman" w:cs="Times New Roman"/>
          <w:sz w:val="28"/>
          <w:szCs w:val="28"/>
        </w:rPr>
        <w:t>сентябрем</w:t>
      </w:r>
      <w:r w:rsidR="00EC6AEE" w:rsidRPr="00EC6AEE">
        <w:rPr>
          <w:rFonts w:ascii="Times New Roman" w:hAnsi="Times New Roman" w:cs="Times New Roman"/>
          <w:sz w:val="28"/>
          <w:szCs w:val="28"/>
        </w:rPr>
        <w:t xml:space="preserve"> </w:t>
      </w:r>
      <w:r w:rsidR="00AD6E0E">
        <w:rPr>
          <w:rFonts w:ascii="Times New Roman" w:hAnsi="Times New Roman" w:cs="Times New Roman"/>
          <w:color w:val="000000" w:themeColor="text1"/>
          <w:sz w:val="28"/>
          <w:szCs w:val="28"/>
        </w:rPr>
        <w:t>прошлого</w:t>
      </w:r>
      <w:r w:rsidR="00AD6E0E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40F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72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жалоб).</w:t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3725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3" cy="3418762"/>
            <wp:effectExtent l="0" t="0" r="13335" b="1079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1DF5" w:rsidRPr="00337252" w:rsidRDefault="007B1D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DF5" w:rsidRPr="00B32C25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707F6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="00CA14A8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</w:t>
      </w:r>
      <w:r w:rsidR="00CA14A8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A14A8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й не поступало</w:t>
      </w:r>
      <w:r w:rsidR="00CA14A8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>
        <w:rPr>
          <w:rFonts w:ascii="Times New Roman" w:hAnsi="Times New Roman" w:cs="Times New Roman"/>
          <w:sz w:val="28"/>
          <w:szCs w:val="28"/>
        </w:rPr>
        <w:t>августе</w:t>
      </w:r>
      <w:r w:rsidR="00240A51">
        <w:rPr>
          <w:rFonts w:ascii="Times New Roman" w:hAnsi="Times New Roman" w:cs="Times New Roman"/>
          <w:sz w:val="28"/>
          <w:szCs w:val="28"/>
        </w:rPr>
        <w:t xml:space="preserve"> 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EF3023" w:rsidRP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="00CA7BFA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EF3023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е,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240A51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прошлого года</w:t>
      </w:r>
      <w:r w:rsidR="00840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1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личн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8408A0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7F6" w:rsidRPr="00F23988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1DF5" w:rsidRPr="00B32C25" w:rsidRDefault="00D56370" w:rsidP="002A032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06726D"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>текущего года</w:t>
      </w:r>
      <w:r w:rsidR="00696E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40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</w:t>
      </w:r>
      <w:r w:rsidR="00CA7BF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F30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CA4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>запрос</w:t>
      </w:r>
      <w:r w:rsidR="002A032C"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32C25"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  <w:t xml:space="preserve"> </w:t>
      </w:r>
    </w:p>
    <w:p w:rsidR="007B1DF5" w:rsidRPr="00B32C25" w:rsidRDefault="00D56370">
      <w:pPr>
        <w:shd w:val="clear" w:color="auto" w:fill="FFFFFF"/>
        <w:spacing w:line="276" w:lineRule="auto"/>
        <w:jc w:val="both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B32C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Все обращения рассмотрены в соответствии с Федеральным</w:t>
      </w:r>
      <w:r w:rsidRPr="00337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02.05.2006 № 59-ФЗ «О порядке 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 приказом министерства от 25.01.2013 №20 </w:t>
      </w:r>
    </w:p>
    <w:p w:rsidR="007B1DF5" w:rsidRPr="00337252" w:rsidRDefault="00D563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Заявителям даны письменные ответы в установленные действующим законодательством сроки.</w:t>
      </w:r>
    </w:p>
    <w:p w:rsidR="007B1DF5" w:rsidRDefault="00D56370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25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области позволила в </w:t>
      </w:r>
      <w:r w:rsidR="00CA7BFA">
        <w:rPr>
          <w:rFonts w:ascii="Times New Roman" w:hAnsi="Times New Roman" w:cs="Times New Roman"/>
          <w:sz w:val="28"/>
          <w:szCs w:val="28"/>
        </w:rPr>
        <w:t>сентябре</w:t>
      </w:r>
      <w:r w:rsidR="00CA7BFA" w:rsidRPr="00F23988">
        <w:rPr>
          <w:rFonts w:ascii="Times New Roman" w:hAnsi="Times New Roman" w:cs="Times New Roman"/>
          <w:sz w:val="28"/>
          <w:szCs w:val="28"/>
        </w:rPr>
        <w:t xml:space="preserve"> </w:t>
      </w:r>
      <w:r w:rsidR="00DD41D5" w:rsidRPr="0033725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672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обеспечить своевременное, объективное и всестороннее рассмотрение обращений </w:t>
      </w:r>
      <w:r w:rsidRPr="003372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граждан, своевременно принимать меры, направленные на восстановление или защиту нарушенных прав, свобод и законных интересов граждан.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7B1DF5">
      <w:type w:val="continuous"/>
      <w:pgSz w:w="11906" w:h="16838"/>
      <w:pgMar w:top="709" w:right="99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1A" w:rsidRDefault="00DD611A">
      <w:r>
        <w:separator/>
      </w:r>
    </w:p>
  </w:endnote>
  <w:endnote w:type="continuationSeparator" w:id="0">
    <w:p w:rsidR="00DD611A" w:rsidRDefault="00DD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1A" w:rsidRDefault="00DD611A">
      <w:r>
        <w:separator/>
      </w:r>
    </w:p>
  </w:footnote>
  <w:footnote w:type="continuationSeparator" w:id="0">
    <w:p w:rsidR="00DD611A" w:rsidRDefault="00DD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C4C"/>
    <w:multiLevelType w:val="hybridMultilevel"/>
    <w:tmpl w:val="9D985FEA"/>
    <w:lvl w:ilvl="0" w:tplc="FEC8D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31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D483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446A6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C03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9F261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CE55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A94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3746C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408CA"/>
    <w:multiLevelType w:val="hybridMultilevel"/>
    <w:tmpl w:val="C8224AA8"/>
    <w:lvl w:ilvl="0" w:tplc="80CC8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1CD6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8EC81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D0694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A4C2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7AE3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854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18C7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109A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F5"/>
    <w:rsid w:val="0004376D"/>
    <w:rsid w:val="000511EF"/>
    <w:rsid w:val="0006726D"/>
    <w:rsid w:val="000D0251"/>
    <w:rsid w:val="00121744"/>
    <w:rsid w:val="001439A9"/>
    <w:rsid w:val="00192007"/>
    <w:rsid w:val="001D39C8"/>
    <w:rsid w:val="00240A51"/>
    <w:rsid w:val="00267A41"/>
    <w:rsid w:val="002823B7"/>
    <w:rsid w:val="0028558C"/>
    <w:rsid w:val="0029245D"/>
    <w:rsid w:val="002A032C"/>
    <w:rsid w:val="002A662E"/>
    <w:rsid w:val="002C3133"/>
    <w:rsid w:val="002E4D51"/>
    <w:rsid w:val="00337252"/>
    <w:rsid w:val="00392A30"/>
    <w:rsid w:val="003A06E4"/>
    <w:rsid w:val="003D154C"/>
    <w:rsid w:val="003D7DEB"/>
    <w:rsid w:val="003F0773"/>
    <w:rsid w:val="00433B35"/>
    <w:rsid w:val="00471021"/>
    <w:rsid w:val="00480C82"/>
    <w:rsid w:val="00495DF1"/>
    <w:rsid w:val="004C6CA4"/>
    <w:rsid w:val="00507926"/>
    <w:rsid w:val="005208BE"/>
    <w:rsid w:val="005352F2"/>
    <w:rsid w:val="005809C0"/>
    <w:rsid w:val="005D70F7"/>
    <w:rsid w:val="005E0788"/>
    <w:rsid w:val="006167FD"/>
    <w:rsid w:val="0064227D"/>
    <w:rsid w:val="00646351"/>
    <w:rsid w:val="00685F61"/>
    <w:rsid w:val="00693081"/>
    <w:rsid w:val="00696E1C"/>
    <w:rsid w:val="006B1E97"/>
    <w:rsid w:val="006C6B8E"/>
    <w:rsid w:val="00701F32"/>
    <w:rsid w:val="00712B68"/>
    <w:rsid w:val="00722E6F"/>
    <w:rsid w:val="00756C27"/>
    <w:rsid w:val="00766401"/>
    <w:rsid w:val="007664D3"/>
    <w:rsid w:val="0078756C"/>
    <w:rsid w:val="00794FC1"/>
    <w:rsid w:val="007B1DF5"/>
    <w:rsid w:val="007C43CD"/>
    <w:rsid w:val="007D2FD8"/>
    <w:rsid w:val="007F3B0C"/>
    <w:rsid w:val="008408A0"/>
    <w:rsid w:val="00881B23"/>
    <w:rsid w:val="008C41E8"/>
    <w:rsid w:val="008D6E33"/>
    <w:rsid w:val="008E7520"/>
    <w:rsid w:val="008F7B78"/>
    <w:rsid w:val="00901186"/>
    <w:rsid w:val="00933CEB"/>
    <w:rsid w:val="0093499F"/>
    <w:rsid w:val="009E6C25"/>
    <w:rsid w:val="009F40F8"/>
    <w:rsid w:val="00A11CA9"/>
    <w:rsid w:val="00A95A09"/>
    <w:rsid w:val="00AC4C08"/>
    <w:rsid w:val="00AD6E0E"/>
    <w:rsid w:val="00AD7A0E"/>
    <w:rsid w:val="00AF4F46"/>
    <w:rsid w:val="00B1264B"/>
    <w:rsid w:val="00B32C25"/>
    <w:rsid w:val="00B47505"/>
    <w:rsid w:val="00B53BB9"/>
    <w:rsid w:val="00B9148D"/>
    <w:rsid w:val="00BA6924"/>
    <w:rsid w:val="00C04698"/>
    <w:rsid w:val="00C1033E"/>
    <w:rsid w:val="00C156B6"/>
    <w:rsid w:val="00C707F6"/>
    <w:rsid w:val="00CA14A8"/>
    <w:rsid w:val="00CA7BFA"/>
    <w:rsid w:val="00CC2617"/>
    <w:rsid w:val="00CE3BF7"/>
    <w:rsid w:val="00D03EE6"/>
    <w:rsid w:val="00D365A3"/>
    <w:rsid w:val="00D56370"/>
    <w:rsid w:val="00D802B4"/>
    <w:rsid w:val="00DB34C7"/>
    <w:rsid w:val="00DC302D"/>
    <w:rsid w:val="00DD2DA8"/>
    <w:rsid w:val="00DD41D5"/>
    <w:rsid w:val="00DD611A"/>
    <w:rsid w:val="00E01354"/>
    <w:rsid w:val="00E34108"/>
    <w:rsid w:val="00E47098"/>
    <w:rsid w:val="00E95A44"/>
    <w:rsid w:val="00EB3422"/>
    <w:rsid w:val="00EB69CB"/>
    <w:rsid w:val="00EC6AEE"/>
    <w:rsid w:val="00ED3E36"/>
    <w:rsid w:val="00EE5810"/>
    <w:rsid w:val="00EF3023"/>
    <w:rsid w:val="00F006D3"/>
    <w:rsid w:val="00F15D36"/>
    <w:rsid w:val="00F22A3C"/>
    <w:rsid w:val="00F23988"/>
    <w:rsid w:val="00F34092"/>
    <w:rsid w:val="00F46395"/>
    <w:rsid w:val="00F57B3F"/>
    <w:rsid w:val="00F8336E"/>
    <w:rsid w:val="00F840C1"/>
    <w:rsid w:val="00F9059B"/>
    <w:rsid w:val="00FA19D8"/>
    <w:rsid w:val="00FA1D43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D9D1"/>
  <w15:docId w15:val="{841AB9FD-2076-4F49-A42D-44C29AE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hAnsi="Calibri" w:cs="Calibri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hAnsi="Calibri" w:cs="Calibri"/>
    </w:rPr>
  </w:style>
  <w:style w:type="character" w:customStyle="1" w:styleId="gwt-inlinelabel">
    <w:name w:val="gwt-inlinelabe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</a:t>
            </a:r>
            <a:r>
              <a:rPr lang="ru-RU" sz="1800" b="1" i="0" u="none" strike="noStrike" baseline="0">
                <a:effectLst/>
              </a:rPr>
              <a:t>сентябре </a:t>
            </a:r>
            <a:r>
              <a:rPr lang="ru-RU"/>
              <a:t>2025 года в сравнении с </a:t>
            </a:r>
            <a:r>
              <a:rPr lang="ru-RU" sz="1800" b="1" i="0" u="none" strike="noStrike" baseline="0">
                <a:effectLst/>
              </a:rPr>
              <a:t>августом </a:t>
            </a:r>
            <a:r>
              <a:rPr lang="ru-RU"/>
              <a:t>2025 года и </a:t>
            </a:r>
            <a:r>
              <a:rPr lang="ru-RU" sz="1800" b="1" i="0" u="none" strike="noStrike" baseline="0">
                <a:effectLst/>
              </a:rPr>
              <a:t>сентябрем 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539999999999999"/>
          <c:y val="4.3749999999999997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август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3-4589-8447-EC0778CE76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 2025 год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73-4589-8447-EC0778CE76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73-4589-8447-EC0778CE76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07325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7.8670000000000004E-2"/>
          <c:y val="4.4049999999999999E-2"/>
          <c:w val="0.90281"/>
          <c:h val="0.7465300000000000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2024г.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5.32400000000000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7F-437C-BACE-F472A84035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4.6300000000000001E-2"/>
                  <c:y val="7.92999999999999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7F-437C-BACE-F472A84035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7F-437C-BACE-F472A84035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 2025г.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111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7F-437C-BACE-F472A8403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318807840"/>
        <c:axId val="318808232"/>
        <c:axId val="510613776"/>
      </c:bar3DChart>
      <c:catAx>
        <c:axId val="318807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  <c:auto val="1"/>
        <c:lblAlgn val="ctr"/>
        <c:lblOffset val="100"/>
        <c:noMultiLvlLbl val="0"/>
      </c:catAx>
      <c:valAx>
        <c:axId val="31880823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7840"/>
        <c:crosses val="autoZero"/>
        <c:crossBetween val="between"/>
      </c:valAx>
      <c:serAx>
        <c:axId val="5106137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8232"/>
        <c:crosses val="autoZero"/>
      </c:ser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407620" cy="3199762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 sz="1800" b="1" i="0" u="none" strike="noStrike" baseline="0">
                <a:effectLst/>
              </a:rPr>
              <a:t>сентябре</a:t>
            </a:r>
            <a:r>
              <a:rPr lang="ru-RU"/>
              <a:t> 2025 года в сравнении с </a:t>
            </a:r>
            <a:r>
              <a:rPr lang="ru-RU" sz="1800" b="1" i="0" u="none" strike="noStrike" baseline="0">
                <a:effectLst/>
              </a:rPr>
              <a:t>августом</a:t>
            </a:r>
            <a:r>
              <a:rPr lang="ru-RU"/>
              <a:t> 2025 года и </a:t>
            </a:r>
            <a:r>
              <a:rPr lang="ru-RU" sz="1800" b="1" i="0" u="none" strike="noStrike" baseline="0">
                <a:effectLst/>
              </a:rPr>
              <a:t>сентябрем</a:t>
            </a:r>
            <a:r>
              <a:rPr lang="ru-RU"/>
              <a:t> 2024 года</a:t>
            </a:r>
          </a:p>
        </c:rich>
      </c:tx>
      <c:layout>
        <c:manualLayout>
          <c:xMode val="edge"/>
          <c:yMode val="edge"/>
          <c:x val="0.13250000000000001"/>
          <c:y val="1.9859999999999999E-2"/>
        </c:manualLayout>
      </c:layout>
      <c:overlay val="0"/>
      <c:spPr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>
        <a:prstGeom prst="rect">
          <a:avLst/>
        </a:prstGeom>
        <a:noFill/>
        <a:ln>
          <a:noFill/>
        </a:ln>
        <a:effectLst/>
      </c:spPr>
    </c:sideWall>
    <c:backWall>
      <c:thickness val="0"/>
      <c:spPr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 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6-40E6-AF38-B0F977ECF1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  2025 год </c:v>
                </c:pt>
              </c:strCache>
            </c:strRef>
          </c:tx>
          <c:spPr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84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6-40E6-AF38-B0F977ECF1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 2024 год</c:v>
                </c:pt>
              </c:strCache>
            </c:strRef>
          </c:tx>
          <c:spPr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8" tIns="19048" rIns="38098" bIns="19048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182</c:v>
                </c:pt>
                <c:pt idx="1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6-40E6-AF38-B0F977ECF1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318805096"/>
        <c:axId val="318805488"/>
        <c:axId val="0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6216552" cy="3418761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066B4-B242-4304-B1D0-52342B70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Минтранс</cp:lastModifiedBy>
  <cp:revision>5</cp:revision>
  <dcterms:created xsi:type="dcterms:W3CDTF">2025-10-01T05:03:00Z</dcterms:created>
  <dcterms:modified xsi:type="dcterms:W3CDTF">2025-10-01T05:24:00Z</dcterms:modified>
</cp:coreProperties>
</file>