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/>
        <w:rPr>
          <w:b/>
          <w:sz w:val="24"/>
        </w:rPr>
      </w:pPr>
      <w:r>
        <w:rPr>
          <w:b/>
          <w:sz w:val="24"/>
        </w:rPr>
        <w:t xml:space="preserve">                                                                                                      «УТВЕРЖДАЮ»</w:t>
      </w:r>
      <w:r>
        <w:rPr>
          <w:b/>
          <w:sz w:val="24"/>
        </w:rPr>
      </w:r>
    </w:p>
    <w:p>
      <w:pPr>
        <w:ind w:left="0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Министр транспорта и дорожного</w:t>
      </w:r>
      <w:r>
        <w:rPr>
          <w:sz w:val="24"/>
        </w:rPr>
      </w:r>
    </w:p>
    <w:p>
      <w:pPr>
        <w:ind w:left="0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хозяйства Новосибирской области</w:t>
      </w:r>
      <w:r>
        <w:rPr>
          <w:sz w:val="24"/>
        </w:rPr>
      </w:r>
    </w:p>
    <w:p>
      <w:pPr>
        <w:ind w:left="0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_____________А.В. Костылевский</w:t>
      </w:r>
      <w:r>
        <w:rPr>
          <w:sz w:val="24"/>
        </w:rPr>
      </w:r>
    </w:p>
    <w:p>
      <w:pPr>
        <w:ind w:left="0"/>
        <w:rPr>
          <w:sz w:val="24"/>
          <w:szCs w:val="28"/>
        </w:rPr>
      </w:pPr>
      <w:r>
        <w:rPr>
          <w:sz w:val="24"/>
        </w:rPr>
        <w:t xml:space="preserve">                                                                                                      «_____»__________________ 2022 г.</w:t>
      </w:r>
      <w:r>
        <w:rPr>
          <w:sz w:val="24"/>
          <w:szCs w:val="28"/>
        </w:rPr>
      </w:r>
    </w:p>
    <w:p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</w:r>
      <w:r>
        <w:rPr>
          <w:b/>
          <w:sz w:val="32"/>
          <w:szCs w:val="32"/>
        </w:rPr>
      </w:r>
    </w:p>
    <w:p>
      <w:pPr>
        <w:jc w:val="center"/>
        <w:spacing w:after="200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  <w:t xml:space="preserve">РАСПИСАНИЕ</w:t>
      </w:r>
      <w:r>
        <w:rPr>
          <w:rFonts w:eastAsia="Calibri"/>
          <w:b/>
          <w:sz w:val="32"/>
          <w:szCs w:val="32"/>
          <w:lang w:eastAsia="en-US"/>
        </w:rPr>
      </w:r>
    </w:p>
    <w:p>
      <w:pPr>
        <w:jc w:val="center"/>
        <w:rPr>
          <w:rFonts w:eastAsia="Calibri"/>
          <w:iCs/>
          <w:szCs w:val="28"/>
          <w:lang w:eastAsia="en-US"/>
        </w:rPr>
      </w:pPr>
      <w:r>
        <w:rPr>
          <w:rFonts w:eastAsia="Calibri"/>
          <w:iCs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rFonts w:eastAsia="Calibri"/>
          <w:iCs/>
          <w:szCs w:val="28"/>
          <w:lang w:eastAsia="en-US"/>
        </w:rPr>
      </w:r>
    </w:p>
    <w:p>
      <w:pPr>
        <w:jc w:val="center"/>
        <w:rPr>
          <w:rFonts w:eastAsia="Calibri"/>
          <w:b/>
          <w:bCs/>
          <w:iCs/>
          <w:highlight w:val="none"/>
          <w:lang w:eastAsia="en-US"/>
        </w:rPr>
      </w:pPr>
      <w:r>
        <w:rPr>
          <w:rFonts w:eastAsia="Calibri"/>
          <w:b/>
          <w:iCs/>
          <w:szCs w:val="28"/>
          <w:lang w:eastAsia="en-US"/>
        </w:rPr>
        <w:t xml:space="preserve">№</w:t>
      </w:r>
      <w:r>
        <w:rPr>
          <w:rFonts w:eastAsia="Calibri"/>
          <w:b/>
          <w:iCs/>
          <w:szCs w:val="28"/>
          <w:lang w:eastAsia="en-US"/>
        </w:rPr>
        <w:t xml:space="preserve">217 </w:t>
      </w:r>
      <w:r>
        <w:rPr>
          <w:rFonts w:eastAsia="Calibri"/>
          <w:b/>
          <w:iCs/>
          <w:szCs w:val="28"/>
          <w:lang w:eastAsia="en-US"/>
        </w:rPr>
        <w:t xml:space="preserve">«Областная больница - Шиловский полигон»</w:t>
      </w:r>
      <w:r>
        <w:rPr>
          <w:rFonts w:eastAsia="Calibri"/>
          <w:b/>
          <w:bCs/>
          <w:iCs/>
          <w:highlight w:val="none"/>
          <w:lang w:eastAsia="en-US"/>
        </w:rPr>
      </w:r>
    </w:p>
    <w:p>
      <w:pPr>
        <w:jc w:val="center"/>
        <w:rPr>
          <w:rFonts w:eastAsia="Calibri"/>
          <w:b/>
          <w:bCs/>
          <w:lang w:eastAsia="en-US"/>
        </w:rPr>
      </w:pPr>
      <w:r>
        <w:rPr>
          <w:rFonts w:eastAsia="Calibri"/>
          <w:b/>
          <w:iCs/>
          <w:szCs w:val="28"/>
          <w:highlight w:val="none"/>
          <w:lang w:eastAsia="en-US"/>
        </w:rPr>
      </w:r>
      <w:r>
        <w:rPr>
          <w:rFonts w:eastAsia="Calibri"/>
          <w:b/>
          <w:iCs/>
          <w:szCs w:val="28"/>
          <w:highlight w:val="none"/>
          <w:lang w:eastAsia="en-US"/>
        </w:rPr>
      </w:r>
    </w:p>
    <w:p>
      <w:pPr>
        <w:jc w:val="center"/>
        <w:rPr>
          <w:sz w:val="24"/>
          <w:szCs w:val="24"/>
          <w:highlight w:val="none"/>
        </w:rPr>
      </w:pPr>
      <w:r>
        <w:rPr>
          <w:sz w:val="24"/>
        </w:rPr>
        <w:t xml:space="preserve">Рабочие дни</w:t>
      </w:r>
      <w:r>
        <w:rPr>
          <w:sz w:val="24"/>
          <w:szCs w:val="24"/>
          <w:highlight w:val="none"/>
        </w:rPr>
      </w:r>
      <w:r>
        <w:rPr>
          <w:sz w:val="24"/>
          <w:highlight w:val="none"/>
        </w:rPr>
      </w:r>
      <w:r>
        <w:rPr>
          <w:sz w:val="24"/>
          <w:highlight w:val="none"/>
        </w:rPr>
      </w:r>
      <w:r>
        <w:rPr>
          <w:sz w:val="24"/>
          <w:szCs w:val="24"/>
          <w:highlight w:val="none"/>
        </w:rPr>
      </w:r>
    </w:p>
    <w:tbl>
      <w:tblPr>
        <w:tblW w:w="935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221"/>
        <w:gridCol w:w="1493"/>
        <w:gridCol w:w="1356"/>
        <w:gridCol w:w="1459"/>
        <w:gridCol w:w="1559"/>
        <w:gridCol w:w="1276"/>
        <w:gridCol w:w="992"/>
      </w:tblGrid>
      <w:tr>
        <w:tblPrEx/>
        <w:trPr>
          <w:cantSplit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21" w:type="dxa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№  </w:t>
            </w:r>
            <w:r>
              <w:rPr>
                <w:sz w:val="20"/>
                <w:szCs w:val="20"/>
                <w:lang w:eastAsia="en-US"/>
              </w:rPr>
            </w:r>
          </w:p>
          <w:p>
            <w:pPr>
              <w:ind w:left="196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выхода автобуса</w:t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6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Время следования  (час-мин)</w:t>
            </w:r>
            <w:r>
              <w:rPr>
                <w:sz w:val="20"/>
                <w:szCs w:val="20"/>
                <w:lang w:eastAsia="en-US"/>
              </w:rPr>
              <w:t xml:space="preserve">-</w:t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Количество оборотных рейсов, ед</w:t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</w:r>
            <w:r>
              <w:rPr>
                <w:sz w:val="20"/>
                <w:szCs w:val="20"/>
                <w:lang w:eastAsia="en-US"/>
              </w:rPr>
            </w:r>
          </w:p>
        </w:tc>
      </w:tr>
      <w:tr>
        <w:tblPrEx/>
        <w:trPr>
          <w:cantSplit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49" w:type="dxa"/>
            <w:textDirection w:val="lrTb"/>
            <w:noWrap w:val="false"/>
          </w:tcPr>
          <w:p>
            <w:pPr>
              <w:spacing w:line="276" w:lineRule="auto"/>
              <w:rPr>
                <w:bCs/>
                <w:i/>
                <w:iCs/>
                <w:sz w:val="20"/>
                <w:szCs w:val="20"/>
                <w:lang w:eastAsia="en-US"/>
              </w:rPr>
            </w:pPr>
            <w:r>
              <w:rPr>
                <w:bCs/>
                <w:i/>
                <w:iCs/>
                <w:sz w:val="20"/>
                <w:szCs w:val="20"/>
                <w:lang w:eastAsia="en-US"/>
              </w:rPr>
              <w:t xml:space="preserve">Начальный пункт</w:t>
            </w:r>
            <w:r>
              <w:rPr>
                <w:bCs/>
                <w:i/>
                <w:iCs/>
                <w:sz w:val="20"/>
                <w:szCs w:val="20"/>
                <w:lang w:eastAsia="en-US"/>
              </w:rPr>
              <w:t xml:space="preserve">:</w:t>
            </w:r>
            <w:r>
              <w:rPr>
                <w:bCs/>
                <w:i/>
                <w:iCs/>
                <w:sz w:val="20"/>
                <w:szCs w:val="20"/>
                <w:lang w:eastAsia="en-US"/>
              </w:rPr>
              <w:t xml:space="preserve"> </w:t>
            </w:r>
            <w:r>
              <w:rPr>
                <w:b/>
                <w:iCs/>
                <w:sz w:val="20"/>
                <w:szCs w:val="20"/>
              </w:rPr>
              <w:t xml:space="preserve">Областная больница </w:t>
            </w:r>
            <w:r>
              <w:rPr>
                <w:iCs/>
                <w:sz w:val="20"/>
                <w:szCs w:val="20"/>
              </w:rPr>
              <w:t xml:space="preserve">(г. Новосибирск)</w:t>
            </w:r>
            <w:r>
              <w:rPr>
                <w:bCs/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18" w:type="dxa"/>
            <w:textDirection w:val="lrTb"/>
            <w:noWrap w:val="false"/>
          </w:tcPr>
          <w:p>
            <w:pPr>
              <w:jc w:val="both"/>
              <w:keepNext/>
              <w:spacing w:line="276" w:lineRule="auto"/>
              <w:rPr>
                <w:bCs/>
                <w:i/>
                <w:color w:val="000000"/>
                <w:sz w:val="20"/>
                <w:szCs w:val="20"/>
                <w:lang w:eastAsia="en-US"/>
              </w:rPr>
              <w:outlineLvl w:val="4"/>
            </w:pP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  <w:t xml:space="preserve">Конечный пункт: </w:t>
            </w:r>
            <w:r>
              <w:rPr>
                <w:b/>
                <w:iCs/>
                <w:sz w:val="20"/>
                <w:szCs w:val="20"/>
              </w:rPr>
              <w:t xml:space="preserve">Шиловский полигон</w:t>
            </w:r>
            <w:r>
              <w:rPr>
                <w:b/>
                <w:iCs/>
                <w:sz w:val="20"/>
                <w:szCs w:val="20"/>
              </w:rPr>
              <w:t xml:space="preserve">  </w:t>
            </w: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both"/>
              <w:keepNext/>
              <w:spacing w:line="276" w:lineRule="auto"/>
              <w:rPr>
                <w:bCs/>
                <w:i/>
                <w:color w:val="000000"/>
                <w:sz w:val="20"/>
                <w:szCs w:val="20"/>
                <w:lang w:eastAsia="en-US"/>
              </w:rPr>
              <w:outlineLvl w:val="4"/>
            </w:pP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</w: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keepNext/>
              <w:spacing w:line="276" w:lineRule="auto"/>
              <w:rPr>
                <w:bCs/>
                <w:color w:val="000000"/>
                <w:sz w:val="20"/>
                <w:szCs w:val="20"/>
                <w:lang w:eastAsia="en-US"/>
              </w:rPr>
              <w:outlineLvl w:val="4"/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Режим работы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 xml:space="preserve">Прибытие</w:t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 xml:space="preserve">Отправление</w:t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 xml:space="preserve">Прибытие</w:t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 xml:space="preserve">Отправление</w:t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1</w:t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6-0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пн -пт</w:t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7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05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7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8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val="en-US" w:eastAsia="en-US"/>
              </w:rPr>
              <w:t xml:space="preserve">2</w:t>
            </w:r>
            <w:r>
              <w:rPr>
                <w:iCs/>
                <w:sz w:val="18"/>
                <w:szCs w:val="18"/>
                <w:lang w:eastAsia="en-US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8-30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b/>
                <w:bCs/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9</w:t>
            </w:r>
            <w:r>
              <w:rPr>
                <w:iCs/>
                <w:sz w:val="18"/>
                <w:szCs w:val="18"/>
                <w:lang w:eastAsia="en-US"/>
              </w:rPr>
              <w:t xml:space="preserve">-4</w:t>
            </w:r>
            <w:r>
              <w:rPr>
                <w:iCs/>
                <w:sz w:val="18"/>
                <w:szCs w:val="18"/>
                <w:lang w:eastAsia="en-US"/>
              </w:rPr>
              <w:t xml:space="preserve">5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10-00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1-25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iCs/>
                <w:sz w:val="18"/>
                <w:szCs w:val="18"/>
                <w:lang w:eastAsia="en-US"/>
              </w:rPr>
              <w:t xml:space="preserve">(обед)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2-00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  <w:lang w:eastAsia="en-US"/>
              </w:rPr>
              <w:t xml:space="preserve">2</w:t>
            </w:r>
            <w:r>
              <w:rPr>
                <w:b/>
                <w:bCs/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3-15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3-2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5-</w:t>
            </w:r>
            <w:r>
              <w:rPr>
                <w:iCs/>
                <w:sz w:val="18"/>
                <w:szCs w:val="18"/>
                <w:lang w:val="en-US" w:eastAsia="en-US"/>
              </w:rPr>
              <w:t xml:space="preserve">45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  <w:t xml:space="preserve">-50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val="en-US" w:eastAsia="en-US"/>
              </w:rPr>
              <w:t xml:space="preserve">7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30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7</w:t>
            </w:r>
            <w:r>
              <w:rPr>
                <w:color w:val="000000"/>
                <w:sz w:val="18"/>
                <w:szCs w:val="18"/>
              </w:rPr>
              <w:t xml:space="preserve">-40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val="en-US"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8-50</w:t>
            </w:r>
            <w:r>
              <w:rPr>
                <w:iCs/>
                <w:sz w:val="18"/>
                <w:szCs w:val="18"/>
                <w:lang w:eastAsia="en-US"/>
              </w:rPr>
              <w:t xml:space="preserve"> </w:t>
            </w:r>
            <w:r>
              <w:rPr>
                <w:sz w:val="18"/>
                <w:szCs w:val="18"/>
                <w:lang w:eastAsia="en-US"/>
              </w:rPr>
              <w:t xml:space="preserve">(в парк)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  <w:lang w:eastAsia="en-US"/>
              </w:rPr>
              <w:t xml:space="preserve">4</w:t>
            </w:r>
            <w:r>
              <w:rPr>
                <w:b/>
                <w:bCs/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2</w:t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40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пн - пт</w:t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7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50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8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10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9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25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9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40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10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55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10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30 </w:t>
            </w:r>
            <w:r>
              <w:rPr>
                <w:iCs/>
                <w:sz w:val="18"/>
                <w:szCs w:val="18"/>
                <w:lang w:eastAsia="en-US"/>
              </w:rPr>
              <w:t xml:space="preserve">(обед)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4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45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6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15</w:t>
            </w:r>
            <w:r>
              <w:rPr>
                <w:iCs/>
                <w:sz w:val="18"/>
                <w:szCs w:val="18"/>
                <w:lang w:eastAsia="en-US"/>
              </w:rPr>
              <w:t xml:space="preserve"> 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7-</w:t>
            </w:r>
            <w:r>
              <w:rPr>
                <w:color w:val="000000"/>
                <w:sz w:val="18"/>
                <w:szCs w:val="18"/>
              </w:rPr>
              <w:t xml:space="preserve">00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8-</w:t>
            </w:r>
            <w:r>
              <w:rPr>
                <w:iCs/>
                <w:sz w:val="18"/>
                <w:szCs w:val="18"/>
                <w:lang w:eastAsia="en-US"/>
              </w:rPr>
              <w:t xml:space="preserve">50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19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20-</w:t>
            </w:r>
            <w:r>
              <w:rPr>
                <w:iCs/>
                <w:sz w:val="18"/>
                <w:szCs w:val="18"/>
                <w:lang w:eastAsia="en-US"/>
              </w:rPr>
              <w:t xml:space="preserve">00 </w:t>
            </w:r>
            <w:r>
              <w:rPr>
                <w:sz w:val="18"/>
                <w:szCs w:val="18"/>
                <w:lang w:eastAsia="en-US"/>
              </w:rPr>
              <w:t xml:space="preserve">(в парк)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3</w:t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7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пн -пт</w:t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8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4</w:t>
            </w:r>
            <w:r>
              <w:rPr>
                <w:iCs/>
                <w:sz w:val="18"/>
                <w:szCs w:val="18"/>
                <w:lang w:eastAsia="en-US"/>
              </w:rPr>
              <w:t xml:space="preserve">5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9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00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10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05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10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20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11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45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2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20 (обед)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00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6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6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3</w:t>
            </w:r>
            <w:r>
              <w:rPr>
                <w:iCs/>
                <w:sz w:val="18"/>
                <w:szCs w:val="18"/>
                <w:lang w:eastAsia="en-US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7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55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8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20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2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93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20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  <w:t xml:space="preserve"> </w:t>
            </w:r>
            <w:r>
              <w:rPr>
                <w:iCs/>
                <w:sz w:val="18"/>
                <w:szCs w:val="18"/>
                <w:lang w:eastAsia="en-US"/>
              </w:rPr>
              <w:t xml:space="preserve">(обед)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20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30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21-40</w:t>
            </w:r>
            <w:r>
              <w:rPr>
                <w:iCs/>
                <w:sz w:val="18"/>
                <w:szCs w:val="18"/>
                <w:lang w:eastAsia="en-US"/>
              </w:rPr>
              <w:t xml:space="preserve"> </w:t>
            </w:r>
            <w:r>
              <w:rPr>
                <w:sz w:val="18"/>
                <w:szCs w:val="18"/>
                <w:lang w:eastAsia="en-US"/>
              </w:rPr>
              <w:t xml:space="preserve">(в парк)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  <w:lang w:eastAsia="en-US"/>
              </w:rPr>
              <w:t xml:space="preserve">4</w:t>
            </w:r>
            <w:r>
              <w:rPr>
                <w:b/>
                <w:bCs/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2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Итого</w:t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67" w:type="dxa"/>
            <w:vAlign w:val="center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b/>
                <w:bCs/>
                <w:iCs/>
                <w:sz w:val="18"/>
                <w:szCs w:val="18"/>
                <w:lang w:eastAsia="en-US"/>
              </w:rPr>
              <w:t xml:space="preserve">2</w:t>
            </w:r>
            <w:r>
              <w:rPr>
                <w:b/>
                <w:bCs/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</w:tr>
    </w:tbl>
    <w:p>
      <w:pPr>
        <w:ind w:left="3114" w:firstLine="1134"/>
        <w:rPr>
          <w:sz w:val="24"/>
          <w:szCs w:val="24"/>
        </w:rPr>
      </w:pPr>
      <w:r>
        <w:rPr>
          <w:sz w:val="24"/>
          <w:highlight w:val="none"/>
        </w:rPr>
      </w:r>
      <w:r>
        <w:rPr>
          <w:sz w:val="24"/>
          <w:highlight w:val="none"/>
        </w:rPr>
      </w:r>
    </w:p>
    <w:p>
      <w:pPr>
        <w:ind w:left="3114" w:firstLine="1134"/>
        <w:rPr>
          <w:sz w:val="24"/>
          <w:szCs w:val="24"/>
          <w:highlight w:val="none"/>
        </w:rPr>
      </w:pPr>
      <w:r>
        <w:rPr>
          <w:sz w:val="24"/>
        </w:rPr>
        <w:t xml:space="preserve">Выходные дни</w:t>
      </w:r>
      <w:r>
        <w:rPr>
          <w:sz w:val="24"/>
          <w:szCs w:val="24"/>
          <w:highlight w:val="none"/>
        </w:rPr>
      </w:r>
    </w:p>
    <w:p>
      <w:pPr>
        <w:ind w:left="3114" w:firstLine="1134"/>
        <w:rPr>
          <w:sz w:val="24"/>
          <w:szCs w:val="24"/>
          <w:highlight w:val="none"/>
        </w:rPr>
      </w:pPr>
      <w:r>
        <w:rPr>
          <w:sz w:val="24"/>
          <w:highlight w:val="none"/>
        </w:rPr>
      </w:r>
      <w:r>
        <w:rPr>
          <w:sz w:val="24"/>
          <w:highlight w:val="none"/>
        </w:rPr>
      </w:r>
    </w:p>
    <w:tbl>
      <w:tblPr>
        <w:tblW w:w="935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219"/>
        <w:gridCol w:w="1477"/>
        <w:gridCol w:w="1356"/>
        <w:gridCol w:w="1477"/>
        <w:gridCol w:w="1559"/>
        <w:gridCol w:w="1276"/>
        <w:gridCol w:w="992"/>
      </w:tblGrid>
      <w:tr>
        <w:tblPrEx/>
        <w:trPr>
          <w:cantSplit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19" w:type="dxa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№  </w:t>
            </w:r>
            <w:r>
              <w:rPr>
                <w:sz w:val="20"/>
                <w:szCs w:val="20"/>
                <w:lang w:eastAsia="en-US"/>
              </w:rPr>
            </w:r>
          </w:p>
          <w:p>
            <w:pPr>
              <w:ind w:left="196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выхода автобуса</w:t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69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Время следования  (час-мин)</w:t>
            </w:r>
            <w:r>
              <w:rPr>
                <w:sz w:val="20"/>
                <w:szCs w:val="20"/>
                <w:lang w:eastAsia="en-US"/>
              </w:rPr>
              <w:t xml:space="preserve">-</w:t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Количество оборотных рейсов, ед</w:t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</w:r>
            <w:r>
              <w:rPr>
                <w:sz w:val="20"/>
                <w:szCs w:val="20"/>
                <w:lang w:eastAsia="en-US"/>
              </w:rPr>
            </w:r>
          </w:p>
        </w:tc>
      </w:tr>
      <w:tr>
        <w:tblPrEx/>
        <w:trPr>
          <w:cantSplit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33" w:type="dxa"/>
            <w:textDirection w:val="lrTb"/>
            <w:noWrap w:val="false"/>
          </w:tcPr>
          <w:p>
            <w:pPr>
              <w:spacing w:line="276" w:lineRule="auto"/>
              <w:rPr>
                <w:bCs/>
                <w:i/>
                <w:iCs/>
                <w:sz w:val="20"/>
                <w:szCs w:val="20"/>
                <w:lang w:eastAsia="en-US"/>
              </w:rPr>
            </w:pPr>
            <w:r>
              <w:rPr>
                <w:bCs/>
                <w:i/>
                <w:iCs/>
                <w:sz w:val="20"/>
                <w:szCs w:val="20"/>
                <w:lang w:eastAsia="en-US"/>
              </w:rPr>
              <w:t xml:space="preserve">Начальный пункт</w:t>
            </w:r>
            <w:r>
              <w:rPr>
                <w:bCs/>
                <w:i/>
                <w:iCs/>
                <w:sz w:val="20"/>
                <w:szCs w:val="20"/>
                <w:lang w:eastAsia="en-US"/>
              </w:rPr>
              <w:t xml:space="preserve">:</w:t>
            </w:r>
            <w:r>
              <w:rPr>
                <w:bCs/>
                <w:i/>
                <w:iCs/>
                <w:sz w:val="20"/>
                <w:szCs w:val="20"/>
                <w:lang w:eastAsia="en-US"/>
              </w:rPr>
              <w:t xml:space="preserve"> </w:t>
            </w:r>
            <w:r>
              <w:rPr>
                <w:b/>
                <w:iCs/>
                <w:sz w:val="20"/>
                <w:szCs w:val="20"/>
              </w:rPr>
              <w:t xml:space="preserve">Областная больница  </w:t>
            </w:r>
            <w:r>
              <w:rPr>
                <w:bCs/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36" w:type="dxa"/>
            <w:textDirection w:val="lrTb"/>
            <w:noWrap w:val="false"/>
          </w:tcPr>
          <w:p>
            <w:pPr>
              <w:jc w:val="both"/>
              <w:keepNext/>
              <w:spacing w:line="276" w:lineRule="auto"/>
              <w:rPr>
                <w:bCs/>
                <w:i/>
                <w:color w:val="000000"/>
                <w:sz w:val="20"/>
                <w:szCs w:val="20"/>
                <w:lang w:eastAsia="en-US"/>
              </w:rPr>
              <w:outlineLvl w:val="4"/>
            </w:pP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  <w:t xml:space="preserve">Конечный пункт</w:t>
            </w: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  <w:t xml:space="preserve">:</w:t>
            </w:r>
            <w:r>
              <w:rPr>
                <w:bCs/>
                <w:i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b/>
                <w:iCs/>
                <w:sz w:val="20"/>
                <w:szCs w:val="20"/>
              </w:rPr>
              <w:t xml:space="preserve">Шиловский полигон</w:t>
            </w:r>
            <w:r>
              <w:rPr>
                <w:b/>
                <w:iCs/>
                <w:sz w:val="20"/>
                <w:szCs w:val="20"/>
              </w:rPr>
              <w:t xml:space="preserve">  </w:t>
            </w: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both"/>
              <w:keepNext/>
              <w:spacing w:line="276" w:lineRule="auto"/>
              <w:rPr>
                <w:bCs/>
                <w:i/>
                <w:color w:val="000000"/>
                <w:sz w:val="20"/>
                <w:szCs w:val="20"/>
                <w:lang w:eastAsia="en-US"/>
              </w:rPr>
              <w:outlineLvl w:val="4"/>
            </w:pP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</w: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both"/>
              <w:keepNext/>
              <w:spacing w:line="276" w:lineRule="auto"/>
              <w:rPr>
                <w:bCs/>
                <w:i/>
                <w:color w:val="000000"/>
                <w:sz w:val="20"/>
                <w:szCs w:val="20"/>
                <w:lang w:eastAsia="en-US"/>
              </w:rPr>
              <w:outlineLvl w:val="4"/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Режим работы</w:t>
            </w:r>
            <w:r>
              <w:rPr>
                <w:bCs/>
                <w:i/>
                <w:color w:val="000000"/>
                <w:sz w:val="20"/>
                <w:szCs w:val="20"/>
                <w:lang w:eastAsia="en-US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</w:r>
            <w:r>
              <w:rPr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 xml:space="preserve">Прибытие</w:t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 xml:space="preserve">Отправление</w:t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 xml:space="preserve">Прибытие</w:t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  <w:t xml:space="preserve">Отправление</w:t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i/>
                <w:iCs/>
                <w:sz w:val="20"/>
                <w:szCs w:val="20"/>
                <w:lang w:eastAsia="en-US"/>
              </w:rPr>
            </w:r>
            <w:r>
              <w:rPr>
                <w:i/>
                <w:iCs/>
                <w:sz w:val="20"/>
                <w:szCs w:val="20"/>
                <w:lang w:eastAsia="en-US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1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1</w:t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20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сб - вс</w:t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7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15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7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8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45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9-00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b/>
                <w:bCs/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10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15</w:t>
            </w:r>
            <w:r>
              <w:rPr>
                <w:iCs/>
                <w:sz w:val="18"/>
                <w:szCs w:val="18"/>
                <w:lang w:eastAsia="en-US"/>
              </w:rPr>
              <w:t xml:space="preserve"> (обед)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12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  <w:t xml:space="preserve">0 </w:t>
            </w:r>
            <w:r>
              <w:rPr>
                <w:iCs/>
                <w:sz w:val="18"/>
                <w:szCs w:val="18"/>
                <w:lang w:eastAsia="en-US"/>
              </w:rPr>
              <w:t xml:space="preserve">(обед)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3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3</w:t>
            </w:r>
            <w:r>
              <w:rPr>
                <w:iCs/>
                <w:sz w:val="18"/>
                <w:szCs w:val="18"/>
                <w:lang w:eastAsia="en-US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  <w:lang w:eastAsia="en-US"/>
              </w:rPr>
              <w:t xml:space="preserve">2</w:t>
            </w:r>
            <w:r>
              <w:rPr>
                <w:b/>
                <w:bCs/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4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45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6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15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30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7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4</w:t>
            </w:r>
            <w:r>
              <w:rPr>
                <w:iCs/>
                <w:sz w:val="18"/>
                <w:szCs w:val="18"/>
                <w:lang w:eastAsia="en-US"/>
              </w:rPr>
              <w:t xml:space="preserve">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8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</w:t>
            </w:r>
            <w:r>
              <w:rPr>
                <w:iCs/>
                <w:sz w:val="18"/>
                <w:szCs w:val="18"/>
                <w:lang w:eastAsia="en-US"/>
              </w:rPr>
              <w:t xml:space="preserve">9</w:t>
            </w: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  <w:t xml:space="preserve">30</w:t>
            </w:r>
            <w:r>
              <w:rPr>
                <w:iCs/>
                <w:sz w:val="18"/>
                <w:szCs w:val="18"/>
                <w:lang w:eastAsia="en-US"/>
              </w:rPr>
              <w:t xml:space="preserve"> </w:t>
            </w:r>
            <w:r>
              <w:rPr>
                <w:sz w:val="18"/>
                <w:szCs w:val="18"/>
                <w:lang w:eastAsia="en-US"/>
              </w:rPr>
              <w:t xml:space="preserve">(в парк)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  <w:lang w:eastAsia="en-US"/>
              </w:rPr>
              <w:t xml:space="preserve">4</w:t>
            </w:r>
            <w:r>
              <w:rPr>
                <w:b/>
                <w:bCs/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1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2</w:t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-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7-20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сб - вс</w:t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8-45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9-00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10-15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10-30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11-45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12-00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13-15</w:t>
            </w:r>
            <w:r>
              <w:rPr>
                <w:iCs/>
                <w:sz w:val="18"/>
                <w:szCs w:val="18"/>
                <w:lang w:eastAsia="en-US"/>
              </w:rPr>
              <w:t xml:space="preserve">(обед)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15-00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16-15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16-30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17-55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18-10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val="en-US"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19-50 </w:t>
            </w:r>
            <w:r>
              <w:rPr>
                <w:iCs/>
                <w:sz w:val="18"/>
                <w:szCs w:val="18"/>
                <w:lang w:val="en-US"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6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20-00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77" w:type="dxa"/>
            <w:textDirection w:val="lrTb"/>
            <w:noWrap w:val="false"/>
          </w:tcPr>
          <w:p>
            <w:pPr>
              <w:jc w:val="center"/>
              <w:rPr>
                <w:iCs/>
                <w:sz w:val="18"/>
                <w:szCs w:val="18"/>
                <w:lang w:eastAsia="en-US"/>
              </w:rPr>
            </w:pPr>
            <w:r>
              <w:rPr>
                <w:iCs/>
                <w:sz w:val="18"/>
                <w:szCs w:val="18"/>
                <w:lang w:eastAsia="en-US"/>
              </w:rPr>
              <w:t xml:space="preserve">21-20 </w:t>
            </w:r>
            <w:r>
              <w:rPr>
                <w:sz w:val="18"/>
                <w:szCs w:val="18"/>
                <w:lang w:eastAsia="en-US"/>
              </w:rPr>
              <w:t xml:space="preserve">(в парк)</w:t>
            </w:r>
            <w:r>
              <w:rPr>
                <w:iCs/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Итого</w:t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6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10</w:t>
            </w:r>
            <w:r>
              <w:rPr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</w:tbl>
    <w:p>
      <w:pPr>
        <w:ind w:firstLine="0"/>
      </w:pPr>
      <w:r/>
      <w:bookmarkStart w:id="0" w:name="_GoBack"/>
      <w:r/>
      <w:bookmarkEnd w:id="0"/>
      <w:r/>
      <w:r/>
    </w:p>
    <w:p>
      <w:pPr>
        <w:rPr>
          <w:rFonts w:eastAsiaTheme="minorEastAsia"/>
          <w:szCs w:val="28"/>
        </w:rPr>
      </w:pPr>
      <w:r>
        <w:rPr>
          <w:rFonts w:eastAsiaTheme="minorEastAsia"/>
          <w:szCs w:val="28"/>
        </w:rPr>
        <w:t xml:space="preserve">Начальник</w:t>
      </w:r>
      <w:r>
        <w:rPr>
          <w:rFonts w:eastAsiaTheme="minorEastAsia"/>
          <w:szCs w:val="28"/>
        </w:rPr>
        <w:t xml:space="preserve"> управления </w:t>
      </w:r>
      <w:r>
        <w:rPr>
          <w:rFonts w:eastAsiaTheme="minorEastAsia"/>
          <w:szCs w:val="28"/>
        </w:rPr>
      </w:r>
    </w:p>
    <w:p>
      <w:pPr>
        <w:rPr>
          <w:rFonts w:eastAsiaTheme="minorEastAsia"/>
          <w:szCs w:val="28"/>
        </w:rPr>
      </w:pPr>
      <w:r>
        <w:rPr>
          <w:rFonts w:eastAsiaTheme="minorEastAsia"/>
          <w:szCs w:val="28"/>
        </w:rPr>
        <w:t xml:space="preserve">организации пассажир</w:t>
      </w:r>
      <w:r>
        <w:rPr>
          <w:rFonts w:eastAsiaTheme="minorEastAsia"/>
          <w:szCs w:val="28"/>
        </w:rPr>
        <w:t xml:space="preserve">ских перевозок           </w:t>
      </w:r>
      <w:r>
        <w:rPr>
          <w:rFonts w:eastAsiaTheme="minorEastAsia"/>
          <w:szCs w:val="28"/>
        </w:rPr>
        <w:t xml:space="preserve"> </w:t>
      </w:r>
      <w:r>
        <w:rPr>
          <w:rFonts w:eastAsiaTheme="minorEastAsia"/>
          <w:szCs w:val="28"/>
        </w:rPr>
        <w:t xml:space="preserve">_____________</w:t>
      </w:r>
      <w:r>
        <w:rPr>
          <w:rFonts w:eastAsiaTheme="minorEastAsia"/>
          <w:szCs w:val="28"/>
        </w:rPr>
        <w:t xml:space="preserve">___/</w:t>
      </w:r>
      <w:r>
        <w:rPr>
          <w:rFonts w:eastAsiaTheme="minorEastAsia"/>
          <w:szCs w:val="28"/>
        </w:rPr>
        <w:t xml:space="preserve">Е.В. Тюрин/</w:t>
      </w:r>
      <w:r>
        <w:rPr>
          <w:rFonts w:eastAsiaTheme="minorEastAsia"/>
          <w:szCs w:val="28"/>
        </w:rPr>
      </w:r>
    </w:p>
    <w:p>
      <w:pPr>
        <w:rPr>
          <w:rFonts w:eastAsiaTheme="minorEastAsia"/>
          <w:szCs w:val="28"/>
        </w:rPr>
      </w:pPr>
      <w:r>
        <w:rPr>
          <w:rFonts w:eastAsiaTheme="minorEastAsia"/>
          <w:szCs w:val="28"/>
        </w:rPr>
      </w:r>
      <w:r>
        <w:rPr>
          <w:rFonts w:eastAsiaTheme="minorEastAsia"/>
          <w:szCs w:val="28"/>
        </w:rPr>
      </w:r>
    </w:p>
    <w:p>
      <w:r>
        <w:rPr>
          <w:szCs w:val="28"/>
        </w:rPr>
        <w:t xml:space="preserve">Специалист управления                                     </w:t>
      </w:r>
      <w:r>
        <w:rPr>
          <w:szCs w:val="28"/>
        </w:rPr>
        <w:t xml:space="preserve">           </w:t>
      </w:r>
      <w:r>
        <w:rPr>
          <w:szCs w:val="28"/>
        </w:rPr>
        <w:t xml:space="preserve">  </w:t>
      </w:r>
      <w:r>
        <w:rPr>
          <w:szCs w:val="28"/>
        </w:rPr>
      </w:r>
    </w:p>
    <w:p>
      <w:r>
        <w:rPr>
          <w:szCs w:val="28"/>
        </w:rPr>
      </w:r>
      <w:r>
        <w:rPr>
          <w:rFonts w:eastAsiaTheme="minorEastAsia"/>
          <w:szCs w:val="28"/>
        </w:rPr>
        <w:t xml:space="preserve">организации пассажир</w:t>
      </w:r>
      <w:r>
        <w:rPr>
          <w:rFonts w:eastAsiaTheme="minorEastAsia"/>
          <w:szCs w:val="28"/>
        </w:rPr>
        <w:t xml:space="preserve">ских перевозок</w:t>
      </w:r>
      <w:r>
        <w:rPr>
          <w:rFonts w:eastAsiaTheme="minorEastAsia"/>
          <w:szCs w:val="28"/>
        </w:rPr>
        <w:t xml:space="preserve">           </w:t>
      </w:r>
      <w:r>
        <w:rPr>
          <w:rFonts w:eastAsiaTheme="minorEastAsia"/>
          <w:szCs w:val="28"/>
        </w:rPr>
        <w:t xml:space="preserve"> </w:t>
      </w:r>
      <w:r>
        <w:rPr>
          <w:rFonts w:eastAsiaTheme="minorEastAsia"/>
          <w:szCs w:val="28"/>
        </w:rPr>
        <w:t xml:space="preserve">_____________</w:t>
      </w:r>
      <w:r>
        <w:rPr>
          <w:rFonts w:eastAsiaTheme="minorEastAsia"/>
          <w:szCs w:val="28"/>
        </w:rPr>
        <w:t xml:space="preserve">___/</w:t>
      </w:r>
      <w:r>
        <w:rPr>
          <w:rFonts w:eastAsiaTheme="minorEastAsia"/>
          <w:szCs w:val="28"/>
        </w:rPr>
        <w:t xml:space="preserve">Е.М. Саломатов/</w:t>
      </w:r>
      <w:r>
        <w:rPr>
          <w:szCs w:val="28"/>
        </w:rPr>
      </w:r>
      <w:r/>
    </w:p>
    <w:sectPr>
      <w:footnotePr/>
      <w:endnotePr/>
      <w:type w:val="nextPage"/>
      <w:pgSz w:w="11906" w:h="16838" w:orient="portrait"/>
      <w:pgMar w:top="1134" w:right="567" w:bottom="1134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56"/>
    <w:link w:val="654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656"/>
    <w:link w:val="65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53"/>
    <w:next w:val="65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56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53"/>
    <w:next w:val="65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56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53"/>
    <w:next w:val="65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56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53"/>
    <w:next w:val="65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56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53"/>
    <w:next w:val="65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56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53"/>
    <w:next w:val="65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56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53"/>
    <w:next w:val="65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56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53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53"/>
    <w:next w:val="653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56"/>
    <w:link w:val="34"/>
    <w:uiPriority w:val="10"/>
    <w:rPr>
      <w:sz w:val="48"/>
      <w:szCs w:val="48"/>
    </w:rPr>
  </w:style>
  <w:style w:type="paragraph" w:styleId="36">
    <w:name w:val="Subtitle"/>
    <w:basedOn w:val="653"/>
    <w:next w:val="65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56"/>
    <w:link w:val="36"/>
    <w:uiPriority w:val="11"/>
    <w:rPr>
      <w:sz w:val="24"/>
      <w:szCs w:val="24"/>
    </w:rPr>
  </w:style>
  <w:style w:type="paragraph" w:styleId="38">
    <w:name w:val="Quote"/>
    <w:basedOn w:val="653"/>
    <w:next w:val="65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53"/>
    <w:next w:val="65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56"/>
    <w:link w:val="667"/>
    <w:uiPriority w:val="99"/>
  </w:style>
  <w:style w:type="character" w:styleId="45">
    <w:name w:val="Footer Char"/>
    <w:basedOn w:val="656"/>
    <w:link w:val="669"/>
    <w:uiPriority w:val="99"/>
  </w:style>
  <w:style w:type="paragraph" w:styleId="46">
    <w:name w:val="Caption"/>
    <w:basedOn w:val="653"/>
    <w:next w:val="65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69"/>
    <w:uiPriority w:val="99"/>
  </w:style>
  <w:style w:type="table" w:styleId="48">
    <w:name w:val="Table Grid"/>
    <w:basedOn w:val="657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5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5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57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5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56"/>
    <w:uiPriority w:val="99"/>
    <w:unhideWhenUsed/>
    <w:rPr>
      <w:vertAlign w:val="superscript"/>
    </w:rPr>
  </w:style>
  <w:style w:type="paragraph" w:styleId="178">
    <w:name w:val="endnote text"/>
    <w:basedOn w:val="65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56"/>
    <w:uiPriority w:val="99"/>
    <w:semiHidden/>
    <w:unhideWhenUsed/>
    <w:rPr>
      <w:vertAlign w:val="superscript"/>
    </w:rPr>
  </w:style>
  <w:style w:type="paragraph" w:styleId="181">
    <w:name w:val="toc 1"/>
    <w:basedOn w:val="653"/>
    <w:next w:val="65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53"/>
    <w:next w:val="65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53"/>
    <w:next w:val="65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53"/>
    <w:next w:val="65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53"/>
    <w:next w:val="65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53"/>
    <w:next w:val="65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53"/>
    <w:next w:val="65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53"/>
    <w:next w:val="65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53"/>
    <w:next w:val="65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53"/>
    <w:next w:val="653"/>
    <w:uiPriority w:val="99"/>
    <w:unhideWhenUsed/>
    <w:pPr>
      <w:spacing w:after="0" w:afterAutospacing="0"/>
    </w:pPr>
  </w:style>
  <w:style w:type="paragraph" w:styleId="65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54">
    <w:name w:val="Heading 1"/>
    <w:basedOn w:val="653"/>
    <w:next w:val="653"/>
    <w:link w:val="659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655">
    <w:name w:val="Heading 2"/>
    <w:basedOn w:val="653"/>
    <w:next w:val="653"/>
    <w:link w:val="660"/>
    <w:qFormat/>
    <w:pPr>
      <w:ind w:left="5580"/>
      <w:keepNext/>
      <w:tabs>
        <w:tab w:val="left" w:pos="4860" w:leader="none"/>
      </w:tabs>
      <w:outlineLvl w:val="1"/>
    </w:pPr>
    <w:rPr>
      <w:b/>
      <w:bCs/>
      <w:color w:val="000000"/>
      <w:szCs w:val="28"/>
    </w:rPr>
  </w:style>
  <w:style w:type="character" w:styleId="656" w:default="1">
    <w:name w:val="Default Paragraph Font"/>
    <w:uiPriority w:val="1"/>
    <w:semiHidden/>
    <w:unhideWhenUsed/>
  </w:style>
  <w:style w:type="table" w:styleId="657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58" w:default="1">
    <w:name w:val="No List"/>
    <w:uiPriority w:val="99"/>
    <w:semiHidden/>
    <w:unhideWhenUsed/>
  </w:style>
  <w:style w:type="character" w:styleId="659" w:customStyle="1">
    <w:name w:val="Заголовок 1 Знак"/>
    <w:basedOn w:val="656"/>
    <w:link w:val="654"/>
    <w:rPr>
      <w:rFonts w:ascii="Arial" w:hAnsi="Arial" w:eastAsia="Times New Roman" w:cs="Arial"/>
      <w:b/>
      <w:bCs/>
      <w:sz w:val="32"/>
      <w:szCs w:val="32"/>
      <w:lang w:eastAsia="ru-RU"/>
    </w:rPr>
  </w:style>
  <w:style w:type="character" w:styleId="660" w:customStyle="1">
    <w:name w:val="Заголовок 2 Знак"/>
    <w:basedOn w:val="656"/>
    <w:link w:val="655"/>
    <w:rPr>
      <w:rFonts w:ascii="Times New Roman" w:hAnsi="Times New Roman" w:eastAsia="Times New Roman" w:cs="Times New Roman"/>
      <w:b/>
      <w:bCs/>
      <w:color w:val="000000"/>
      <w:sz w:val="28"/>
      <w:szCs w:val="28"/>
      <w:lang w:eastAsia="ru-RU"/>
    </w:rPr>
  </w:style>
  <w:style w:type="paragraph" w:styleId="661">
    <w:name w:val="Body Text Indent"/>
    <w:basedOn w:val="653"/>
    <w:link w:val="662"/>
    <w:semiHidden/>
    <w:pPr>
      <w:ind w:firstLine="720"/>
      <w:jc w:val="center"/>
    </w:pPr>
    <w:rPr>
      <w:b/>
      <w:sz w:val="24"/>
    </w:rPr>
  </w:style>
  <w:style w:type="character" w:styleId="662" w:customStyle="1">
    <w:name w:val="Основной текст с отступом Знак"/>
    <w:basedOn w:val="656"/>
    <w:link w:val="661"/>
    <w:semiHidden/>
    <w:rPr>
      <w:rFonts w:ascii="Times New Roman" w:hAnsi="Times New Roman" w:eastAsia="Times New Roman" w:cs="Times New Roman"/>
      <w:b/>
      <w:sz w:val="24"/>
      <w:szCs w:val="24"/>
      <w:lang w:eastAsia="ru-RU"/>
    </w:rPr>
  </w:style>
  <w:style w:type="paragraph" w:styleId="663">
    <w:name w:val="Balloon Text"/>
    <w:basedOn w:val="653"/>
    <w:link w:val="664"/>
    <w:uiPriority w:val="99"/>
    <w:semiHidden/>
    <w:unhideWhenUsed/>
    <w:rPr>
      <w:rFonts w:ascii="Tahoma" w:hAnsi="Tahoma" w:cs="Tahoma"/>
      <w:sz w:val="16"/>
      <w:szCs w:val="16"/>
    </w:rPr>
  </w:style>
  <w:style w:type="character" w:styleId="664" w:customStyle="1">
    <w:name w:val="Текст выноски Знак"/>
    <w:basedOn w:val="656"/>
    <w:link w:val="663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paragraph" w:styleId="665">
    <w:name w:val="Body Text"/>
    <w:basedOn w:val="653"/>
    <w:link w:val="666"/>
    <w:uiPriority w:val="99"/>
    <w:semiHidden/>
    <w:unhideWhenUsed/>
    <w:pPr>
      <w:spacing w:after="120"/>
    </w:pPr>
  </w:style>
  <w:style w:type="character" w:styleId="666" w:customStyle="1">
    <w:name w:val="Основной текст Знак"/>
    <w:basedOn w:val="656"/>
    <w:link w:val="665"/>
    <w:uiPriority w:val="99"/>
    <w:semiHidden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67">
    <w:name w:val="Header"/>
    <w:basedOn w:val="653"/>
    <w:link w:val="668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668" w:customStyle="1">
    <w:name w:val="Верхний колонтитул Знак"/>
    <w:basedOn w:val="656"/>
    <w:link w:val="667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69">
    <w:name w:val="Footer"/>
    <w:basedOn w:val="653"/>
    <w:link w:val="670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670" w:customStyle="1">
    <w:name w:val="Нижний колонтитул Знак"/>
    <w:basedOn w:val="656"/>
    <w:link w:val="669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Лапов Евгений Витальевич</dc:creator>
  <cp:keywords/>
  <dc:description/>
  <cp:revision>53</cp:revision>
  <dcterms:created xsi:type="dcterms:W3CDTF">2016-08-12T02:33:00Z</dcterms:created>
  <dcterms:modified xsi:type="dcterms:W3CDTF">2025-01-22T07:16:35Z</dcterms:modified>
</cp:coreProperties>
</file>