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65" w:rsidRPr="00A536C8" w:rsidRDefault="00301955" w:rsidP="0021253D">
      <w:pPr>
        <w:ind w:firstLine="709"/>
        <w:jc w:val="center"/>
        <w:rPr>
          <w:b/>
          <w:bCs/>
          <w:sz w:val="27"/>
          <w:szCs w:val="27"/>
        </w:rPr>
      </w:pPr>
      <w:r w:rsidRPr="00A536C8">
        <w:rPr>
          <w:b/>
          <w:bCs/>
          <w:sz w:val="27"/>
          <w:szCs w:val="27"/>
        </w:rPr>
        <w:t>Отчёт</w:t>
      </w:r>
      <w:r w:rsidR="008733EC" w:rsidRPr="00A536C8">
        <w:rPr>
          <w:b/>
          <w:bCs/>
          <w:sz w:val="27"/>
          <w:szCs w:val="27"/>
        </w:rPr>
        <w:t xml:space="preserve"> о</w:t>
      </w:r>
      <w:r w:rsidRPr="00A536C8">
        <w:rPr>
          <w:b/>
          <w:bCs/>
          <w:sz w:val="27"/>
          <w:szCs w:val="27"/>
        </w:rPr>
        <w:t xml:space="preserve"> проведении публичных обсуждений</w:t>
      </w:r>
      <w:r w:rsidR="00097865" w:rsidRPr="00A536C8">
        <w:rPr>
          <w:b/>
          <w:bCs/>
          <w:sz w:val="27"/>
          <w:szCs w:val="27"/>
        </w:rPr>
        <w:t xml:space="preserve"> по обсуждению правоприменительной практики Минтранса Новосибирской области по осуществлению контроль-надзорной деятельности по осуществлению государственного контроля за организацией дорожного движения</w:t>
      </w:r>
    </w:p>
    <w:p w:rsidR="00653670" w:rsidRPr="00A536C8" w:rsidRDefault="00653670" w:rsidP="00653670">
      <w:pPr>
        <w:ind w:firstLine="709"/>
        <w:jc w:val="both"/>
        <w:rPr>
          <w:b/>
          <w:bCs/>
          <w:sz w:val="27"/>
          <w:szCs w:val="27"/>
        </w:rPr>
      </w:pPr>
    </w:p>
    <w:p w:rsidR="00097865" w:rsidRPr="00A536C8" w:rsidRDefault="00097865" w:rsidP="0021253D">
      <w:pPr>
        <w:shd w:val="clear" w:color="auto" w:fill="FFFFFF"/>
        <w:ind w:firstLine="709"/>
        <w:jc w:val="both"/>
        <w:rPr>
          <w:sz w:val="27"/>
          <w:szCs w:val="27"/>
        </w:rPr>
      </w:pPr>
      <w:r w:rsidRPr="00A536C8">
        <w:rPr>
          <w:sz w:val="27"/>
          <w:szCs w:val="27"/>
        </w:rPr>
        <w:t xml:space="preserve">Министерством транспорта и дорожного хозяйства Новосибирской области 18.03.2021 в 12:30 часов по адресу: г. Новосибирск, ул. Красный проспект, 18, каб. 324 </w:t>
      </w:r>
      <w:r w:rsidR="00301955" w:rsidRPr="00A536C8">
        <w:rPr>
          <w:sz w:val="27"/>
          <w:szCs w:val="27"/>
        </w:rPr>
        <w:t>на основании приказа Минтранса Новосибирской области от 10.02.2021 № 17 «Об утверждении плана-графика проведения публичных мероприятий по обсуждению результатов правоприменительной практики министерства транспорта и дорожного хозяйства Новосибирской области 2021 года»</w:t>
      </w:r>
      <w:r w:rsidRPr="00A536C8">
        <w:rPr>
          <w:sz w:val="27"/>
          <w:szCs w:val="27"/>
        </w:rPr>
        <w:t xml:space="preserve"> проведены публичные обсуждения по обсуждению особенностей правоприменительной практики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приказа Минтранса России от 30.07.2020 № 274 «Об утверждении Правил подготовки документации по организации дорожного движения», а также особенностей проведения закупочных процедур по Федеральному закону от 05.04.2013 № 44-ФЗ «О контрактной системе в сфере закупок товаров, работ, услуг для обеспечения государственных и муниципальных нужд» в целях разработки документов транспортного планирования: комплексных схем организации дорожного движения и проектов организации дорожного движения.</w:t>
      </w:r>
    </w:p>
    <w:p w:rsidR="00E0173A" w:rsidRPr="00A536C8" w:rsidRDefault="00097865" w:rsidP="0021253D">
      <w:pPr>
        <w:ind w:firstLine="709"/>
        <w:jc w:val="both"/>
        <w:rPr>
          <w:sz w:val="27"/>
          <w:szCs w:val="27"/>
        </w:rPr>
      </w:pPr>
      <w:r w:rsidRPr="00A536C8">
        <w:rPr>
          <w:sz w:val="27"/>
          <w:szCs w:val="27"/>
        </w:rPr>
        <w:t xml:space="preserve">В мероприятии приняли участие сотрудники </w:t>
      </w:r>
      <w:r w:rsidR="004218BF" w:rsidRPr="00A536C8">
        <w:rPr>
          <w:sz w:val="27"/>
          <w:szCs w:val="27"/>
        </w:rPr>
        <w:t xml:space="preserve">администраций </w:t>
      </w:r>
      <w:r w:rsidRPr="00A536C8">
        <w:rPr>
          <w:sz w:val="27"/>
          <w:szCs w:val="27"/>
        </w:rPr>
        <w:t>муниципальных районов и городски</w:t>
      </w:r>
      <w:r w:rsidR="00653670" w:rsidRPr="00A536C8">
        <w:rPr>
          <w:sz w:val="27"/>
          <w:szCs w:val="27"/>
        </w:rPr>
        <w:t xml:space="preserve">х округов Новосибирской области, </w:t>
      </w:r>
      <w:r w:rsidR="00ED4F19" w:rsidRPr="00A536C8">
        <w:rPr>
          <w:sz w:val="27"/>
          <w:szCs w:val="27"/>
        </w:rPr>
        <w:t>эксперт Тематической площадки регионального отделения Общероссийского народного фронта «Безопасные и качественные автомобильные дороги» М.В. Мезенцев, с</w:t>
      </w:r>
      <w:r w:rsidRPr="00A536C8">
        <w:rPr>
          <w:sz w:val="27"/>
          <w:szCs w:val="27"/>
        </w:rPr>
        <w:t xml:space="preserve"> </w:t>
      </w:r>
      <w:r w:rsidR="009E40F2" w:rsidRPr="00A536C8">
        <w:rPr>
          <w:sz w:val="27"/>
          <w:szCs w:val="27"/>
        </w:rPr>
        <w:t>докладами</w:t>
      </w:r>
      <w:r w:rsidR="007E3582" w:rsidRPr="00A536C8">
        <w:rPr>
          <w:sz w:val="27"/>
          <w:szCs w:val="27"/>
        </w:rPr>
        <w:t xml:space="preserve"> </w:t>
      </w:r>
      <w:r w:rsidR="00ED4F19" w:rsidRPr="00A536C8">
        <w:rPr>
          <w:sz w:val="27"/>
          <w:szCs w:val="27"/>
        </w:rPr>
        <w:t>выступил</w:t>
      </w:r>
      <w:r w:rsidR="009E40F2" w:rsidRPr="00A536C8">
        <w:rPr>
          <w:sz w:val="27"/>
          <w:szCs w:val="27"/>
        </w:rPr>
        <w:t>и</w:t>
      </w:r>
      <w:r w:rsidR="00ED4F19" w:rsidRPr="00A536C8">
        <w:rPr>
          <w:sz w:val="27"/>
          <w:szCs w:val="27"/>
        </w:rPr>
        <w:t xml:space="preserve"> исполняющий обязанности начальника управления дорожного комплекса Минтранса Новосибирской области В.А. Хихлов,</w:t>
      </w:r>
      <w:r w:rsidR="00295FE9" w:rsidRPr="00A536C8">
        <w:rPr>
          <w:sz w:val="27"/>
          <w:szCs w:val="27"/>
        </w:rPr>
        <w:t xml:space="preserve"> </w:t>
      </w:r>
      <w:r w:rsidR="0037562F" w:rsidRPr="00A536C8">
        <w:rPr>
          <w:sz w:val="27"/>
          <w:szCs w:val="27"/>
        </w:rPr>
        <w:t>Член Президиума Межрегиональной общественной организации «Координационный совет по организации дорожного движения»</w:t>
      </w:r>
      <w:r w:rsidR="00295FE9" w:rsidRPr="00A536C8">
        <w:rPr>
          <w:sz w:val="27"/>
          <w:szCs w:val="27"/>
        </w:rPr>
        <w:t xml:space="preserve"> </w:t>
      </w:r>
      <w:r w:rsidR="00ED4F19" w:rsidRPr="00A536C8">
        <w:rPr>
          <w:sz w:val="27"/>
          <w:szCs w:val="27"/>
        </w:rPr>
        <w:t>Е.В. </w:t>
      </w:r>
      <w:r w:rsidR="00295FE9" w:rsidRPr="00A536C8">
        <w:rPr>
          <w:sz w:val="27"/>
          <w:szCs w:val="27"/>
        </w:rPr>
        <w:t>Литвин</w:t>
      </w:r>
      <w:r w:rsidR="00ED4F19" w:rsidRPr="00A536C8">
        <w:rPr>
          <w:sz w:val="27"/>
          <w:szCs w:val="27"/>
        </w:rPr>
        <w:t xml:space="preserve"> и </w:t>
      </w:r>
      <w:r w:rsidR="00E0173A" w:rsidRPr="00A536C8">
        <w:rPr>
          <w:sz w:val="27"/>
          <w:szCs w:val="27"/>
        </w:rPr>
        <w:t>руководитель Департамента транспортного планирования Корпорации «Строй Инвест Проект» Я.В. Янко.</w:t>
      </w:r>
    </w:p>
    <w:p w:rsidR="00BA0C26" w:rsidRPr="00A536C8" w:rsidRDefault="00BA0C26" w:rsidP="0021253D">
      <w:pPr>
        <w:ind w:firstLine="709"/>
        <w:jc w:val="both"/>
        <w:rPr>
          <w:bCs/>
          <w:sz w:val="27"/>
          <w:szCs w:val="27"/>
        </w:rPr>
      </w:pPr>
      <w:r w:rsidRPr="00A536C8">
        <w:rPr>
          <w:sz w:val="27"/>
          <w:szCs w:val="27"/>
        </w:rPr>
        <w:t xml:space="preserve">В целях реализации положений Федерального закона 443-ФЗ был принят </w:t>
      </w:r>
      <w:r w:rsidRPr="00A536C8">
        <w:rPr>
          <w:bCs/>
          <w:sz w:val="27"/>
          <w:szCs w:val="27"/>
        </w:rPr>
        <w:t>Закон Новосибирской области от 02.11.2018 № 300-ОЗ «Об отдельных вопросах организации дорожного движения на территории Новосибирской области», устанавливающий полномочия Правительства Новосибирской области и Минтранса Новосибирской области, разработан министерством и принят Постановлением Правительства Новосибирской области от 26.05.2020 № 99-п Порядок осуществления регионального государственного контроля в области организации дорожного движения</w:t>
      </w:r>
      <w:r w:rsidRPr="00A536C8">
        <w:rPr>
          <w:sz w:val="27"/>
          <w:szCs w:val="27"/>
        </w:rPr>
        <w:t xml:space="preserve"> </w:t>
      </w:r>
      <w:r w:rsidRPr="00A536C8">
        <w:rPr>
          <w:bCs/>
          <w:sz w:val="27"/>
          <w:szCs w:val="27"/>
        </w:rPr>
        <w:t>на автомобильных дорогах регионального и межмуниципального, местного значения Новосибирской области, а также разработан и утверждён Постановлением Правительства Новосибирской области от 21.09.2020 № 404-п Порядок ведения реестра парковок общего пользования, расположенных на автомобильных дорогах регионального или межмуниципального значения, автомобильных дорогах общего пользования местного значения на территории Новосибирской области.</w:t>
      </w:r>
    </w:p>
    <w:p w:rsidR="00BA0C26" w:rsidRPr="00A536C8" w:rsidRDefault="00BA0C26" w:rsidP="00BA0C26">
      <w:pPr>
        <w:ind w:firstLine="709"/>
        <w:jc w:val="both"/>
        <w:rPr>
          <w:bCs/>
          <w:sz w:val="27"/>
          <w:szCs w:val="27"/>
        </w:rPr>
      </w:pPr>
      <w:r w:rsidRPr="00A536C8">
        <w:rPr>
          <w:bCs/>
          <w:sz w:val="27"/>
          <w:szCs w:val="27"/>
        </w:rPr>
        <w:t xml:space="preserve">В настоящее время министерством, на основании пункта 4 части 9 статьи 17 и пункта 3 части 9 статьи 18 Федерального закона 443-ФЗ, а также в связи с вступлением в силу с 1 января 2021 года приказа Минтранса России 274, установивший требование по согласованию КСОДД с подразделениями Госавтоинспекции, проводится процедура разработки нормативного правового акта </w:t>
      </w:r>
      <w:r w:rsidRPr="00A536C8">
        <w:rPr>
          <w:bCs/>
          <w:sz w:val="27"/>
          <w:szCs w:val="27"/>
        </w:rPr>
        <w:lastRenderedPageBreak/>
        <w:t>Правительства Новосибирской области устанавливающего перечень органов и организаций, с которыми подлежат согласованию комплексные схемы организации дорожного движения и проекты организации дорожного движения.</w:t>
      </w:r>
    </w:p>
    <w:p w:rsidR="00BA0C26" w:rsidRPr="00A536C8" w:rsidRDefault="00BA0C26" w:rsidP="00BA0C26">
      <w:pPr>
        <w:pStyle w:val="af"/>
        <w:ind w:firstLine="709"/>
        <w:jc w:val="both"/>
        <w:rPr>
          <w:sz w:val="27"/>
          <w:szCs w:val="27"/>
        </w:rPr>
      </w:pPr>
      <w:r w:rsidRPr="00A536C8">
        <w:rPr>
          <w:sz w:val="27"/>
          <w:szCs w:val="27"/>
        </w:rPr>
        <w:t>В целях соблюдения требований приказа Минтранса России «Об утверждении Правил подготовки документации по организации дорожного движения» и в соответствии с требованиями Федерального закона 443-ФЗ, министерство в рамках установленных полномочий осуществляет рассмотрение разработанных муниципальными образованиями КСОДД, подготавливает и направляет предложения и замечания, по тогам устранения которых и в случае наличия новых, согласовывает КСОДД.</w:t>
      </w:r>
    </w:p>
    <w:p w:rsidR="00BA0C26" w:rsidRPr="00A536C8" w:rsidRDefault="00BA0C26" w:rsidP="00BA0C26">
      <w:pPr>
        <w:pStyle w:val="af"/>
        <w:ind w:firstLine="709"/>
        <w:jc w:val="both"/>
        <w:rPr>
          <w:sz w:val="27"/>
          <w:szCs w:val="27"/>
        </w:rPr>
      </w:pPr>
      <w:r w:rsidRPr="00A536C8">
        <w:rPr>
          <w:sz w:val="27"/>
          <w:szCs w:val="27"/>
        </w:rPr>
        <w:t>Также, во исполнение подпункта «б» пункта 4 перечня поручений Президента Российской Федерации по итогам заседания президиума Государственного совета Российской Федерации от 11.04.2016 № Пр-637ГС по обеспечению разработки органами местного самоуправления КСОДД на территориях муниципальных образований, министерство осуществляет ежеквартальный мониторинг хода исполнения разработки и утверждения КСОДД, проводит информационно-методическую поддержку специалистов администраций районов в процессе их разработки.</w:t>
      </w:r>
    </w:p>
    <w:p w:rsidR="009E40F2" w:rsidRPr="00A536C8" w:rsidRDefault="00BA0C26" w:rsidP="00BA0C26">
      <w:pPr>
        <w:pStyle w:val="af"/>
        <w:ind w:firstLine="709"/>
        <w:jc w:val="both"/>
        <w:rPr>
          <w:sz w:val="27"/>
          <w:szCs w:val="27"/>
        </w:rPr>
      </w:pPr>
      <w:r w:rsidRPr="00A536C8">
        <w:rPr>
          <w:sz w:val="27"/>
          <w:szCs w:val="27"/>
        </w:rPr>
        <w:t>На 01.01.2021 КСОДД разработаны в 20 муниципальных образованиях Новосибирской области с населением свыше 10 тысяч человек</w:t>
      </w:r>
      <w:r w:rsidR="009E40F2" w:rsidRPr="00A536C8">
        <w:rPr>
          <w:sz w:val="27"/>
          <w:szCs w:val="27"/>
        </w:rPr>
        <w:t>.</w:t>
      </w:r>
    </w:p>
    <w:p w:rsidR="00BA0C26" w:rsidRPr="00A536C8" w:rsidRDefault="00BA0C26" w:rsidP="00BA0C26">
      <w:pPr>
        <w:pStyle w:val="af"/>
        <w:ind w:firstLine="709"/>
        <w:jc w:val="both"/>
        <w:rPr>
          <w:sz w:val="27"/>
          <w:szCs w:val="27"/>
        </w:rPr>
      </w:pPr>
      <w:r w:rsidRPr="00A536C8">
        <w:rPr>
          <w:sz w:val="27"/>
          <w:szCs w:val="27"/>
        </w:rPr>
        <w:t xml:space="preserve">Вместе с тем, по результатам проведённых прокуратурами Новосибирской области проверок исполнения администрациями муниципальных районов и городских округов Новосибирской области законодательства Российской Федерации о безопасности дорожного движения, администрациям районов были выданы предписания о том, что администрациями муниципальных районов </w:t>
      </w:r>
      <w:r w:rsidRPr="00A536C8">
        <w:rPr>
          <w:spacing w:val="-6"/>
          <w:sz w:val="27"/>
          <w:szCs w:val="27"/>
        </w:rPr>
        <w:t>Новосибирской области</w:t>
      </w:r>
      <w:r w:rsidRPr="00A536C8">
        <w:rPr>
          <w:sz w:val="27"/>
          <w:szCs w:val="27"/>
        </w:rPr>
        <w:t xml:space="preserve"> не разработаны и не утверждены КСОДД для дорог и (или) их участков в границах одного или нескольких муниципальных районов, имеющих общую границу, в соответствии со статьей 17 Федерального закона № 443-ФЗ и приказом 274.</w:t>
      </w:r>
    </w:p>
    <w:p w:rsidR="00BA0C26" w:rsidRPr="00A536C8" w:rsidRDefault="00BA0C26" w:rsidP="00BA0C26">
      <w:pPr>
        <w:pStyle w:val="af"/>
        <w:ind w:firstLine="709"/>
        <w:jc w:val="both"/>
        <w:rPr>
          <w:sz w:val="27"/>
          <w:szCs w:val="27"/>
        </w:rPr>
      </w:pPr>
      <w:r w:rsidRPr="00A536C8">
        <w:rPr>
          <w:sz w:val="27"/>
          <w:szCs w:val="27"/>
        </w:rPr>
        <w:t xml:space="preserve">Учитывая </w:t>
      </w:r>
      <w:r w:rsidR="009E40F2" w:rsidRPr="00A536C8">
        <w:rPr>
          <w:sz w:val="27"/>
          <w:szCs w:val="27"/>
        </w:rPr>
        <w:t>изложенное</w:t>
      </w:r>
      <w:r w:rsidRPr="00A536C8">
        <w:rPr>
          <w:sz w:val="27"/>
          <w:szCs w:val="27"/>
        </w:rPr>
        <w:t>, КСОДД необходимо разработать для территорий 27 муниципальных районов Новосибирской области.</w:t>
      </w:r>
    </w:p>
    <w:p w:rsidR="009E40F2" w:rsidRPr="00A536C8" w:rsidRDefault="00BA0C26" w:rsidP="00BA0C26">
      <w:pPr>
        <w:pStyle w:val="af"/>
        <w:ind w:firstLine="709"/>
        <w:jc w:val="both"/>
        <w:rPr>
          <w:sz w:val="27"/>
          <w:szCs w:val="27"/>
        </w:rPr>
      </w:pPr>
      <w:r w:rsidRPr="00A536C8">
        <w:rPr>
          <w:sz w:val="27"/>
          <w:szCs w:val="27"/>
        </w:rPr>
        <w:t xml:space="preserve">В настоящее время администрациями муниципальных районов Новосибирской области </w:t>
      </w:r>
      <w:r w:rsidR="009E40F2" w:rsidRPr="00A536C8">
        <w:rPr>
          <w:sz w:val="27"/>
          <w:szCs w:val="27"/>
        </w:rPr>
        <w:t>осуществляется</w:t>
      </w:r>
      <w:r w:rsidRPr="00A536C8">
        <w:rPr>
          <w:sz w:val="27"/>
          <w:szCs w:val="27"/>
        </w:rPr>
        <w:t xml:space="preserve"> подготовка конкурсной документации и проводятся закупочные процедуры в целях разработки КСОДД для территорий 27 муниципальных районов Новосибирской области</w:t>
      </w:r>
      <w:r w:rsidR="009E40F2" w:rsidRPr="00A536C8">
        <w:rPr>
          <w:sz w:val="27"/>
          <w:szCs w:val="27"/>
        </w:rPr>
        <w:t>.</w:t>
      </w:r>
    </w:p>
    <w:p w:rsidR="00BA0C26" w:rsidRPr="00A536C8" w:rsidRDefault="00BA0C26" w:rsidP="00BA0C26">
      <w:pPr>
        <w:pStyle w:val="af"/>
        <w:ind w:firstLine="709"/>
        <w:jc w:val="both"/>
        <w:rPr>
          <w:sz w:val="27"/>
          <w:szCs w:val="27"/>
        </w:rPr>
      </w:pPr>
      <w:r w:rsidRPr="00A536C8">
        <w:rPr>
          <w:sz w:val="27"/>
          <w:szCs w:val="27"/>
        </w:rPr>
        <w:t>Завершить разработку и утверждение КСОДД в полном объёме планируется во 2 полугодии 2021 года.</w:t>
      </w:r>
    </w:p>
    <w:p w:rsidR="00BA0C26" w:rsidRPr="00A536C8" w:rsidRDefault="00BA0C26" w:rsidP="00BA0C26">
      <w:pPr>
        <w:pStyle w:val="af"/>
        <w:ind w:firstLine="709"/>
        <w:jc w:val="both"/>
        <w:rPr>
          <w:sz w:val="27"/>
          <w:szCs w:val="27"/>
        </w:rPr>
      </w:pPr>
      <w:r w:rsidRPr="00A536C8">
        <w:rPr>
          <w:sz w:val="27"/>
          <w:szCs w:val="27"/>
        </w:rPr>
        <w:t>Также хотелось бы отметить, что муниципальными образованиями в 2021 году продолжается работа по разработке и актуализации проектов организации дорожного движения для автомобильных дорог местного значения.</w:t>
      </w:r>
    </w:p>
    <w:p w:rsidR="00A536C8" w:rsidRDefault="00A536C8" w:rsidP="00BA0C26">
      <w:pPr>
        <w:ind w:firstLine="709"/>
        <w:jc w:val="both"/>
        <w:rPr>
          <w:i/>
          <w:sz w:val="27"/>
          <w:szCs w:val="27"/>
        </w:rPr>
      </w:pPr>
    </w:p>
    <w:p w:rsidR="00BA0C26" w:rsidRPr="00A536C8" w:rsidRDefault="00E0173A" w:rsidP="00BA0C26">
      <w:pPr>
        <w:ind w:firstLine="709"/>
        <w:jc w:val="both"/>
        <w:rPr>
          <w:i/>
          <w:sz w:val="27"/>
          <w:szCs w:val="27"/>
        </w:rPr>
      </w:pPr>
      <w:bookmarkStart w:id="0" w:name="_GoBack"/>
      <w:bookmarkEnd w:id="0"/>
      <w:r w:rsidRPr="00A536C8">
        <w:rPr>
          <w:i/>
          <w:sz w:val="27"/>
          <w:szCs w:val="27"/>
        </w:rPr>
        <w:t xml:space="preserve">С видеозаписью указанного мероприятия и презентационными материалами возможно ознакомиться на сайте Минтранса Новосибирской области в разделе </w:t>
      </w:r>
      <w:r w:rsidR="00BA0C26" w:rsidRPr="00A536C8">
        <w:rPr>
          <w:i/>
          <w:sz w:val="27"/>
          <w:szCs w:val="27"/>
        </w:rPr>
        <w:t>контрольно-надзорная деятельность – региональный государственный надзор за организацией дорожного движения – публичные обсуждения правоприменительной практики.</w:t>
      </w:r>
    </w:p>
    <w:sectPr w:rsidR="00BA0C26" w:rsidRPr="00A536C8" w:rsidSect="00301955">
      <w:pgSz w:w="11906" w:h="16838"/>
      <w:pgMar w:top="567" w:right="567" w:bottom="567"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37" w:rsidRDefault="00D02A37" w:rsidP="00793210">
      <w:r>
        <w:separator/>
      </w:r>
    </w:p>
  </w:endnote>
  <w:endnote w:type="continuationSeparator" w:id="0">
    <w:p w:rsidR="00D02A37" w:rsidRDefault="00D02A37" w:rsidP="0079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37" w:rsidRDefault="00D02A37" w:rsidP="00793210">
      <w:r>
        <w:separator/>
      </w:r>
    </w:p>
  </w:footnote>
  <w:footnote w:type="continuationSeparator" w:id="0">
    <w:p w:rsidR="00D02A37" w:rsidRDefault="00D02A37" w:rsidP="00793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4ED"/>
    <w:rsid w:val="000026B4"/>
    <w:rsid w:val="00003441"/>
    <w:rsid w:val="0000663B"/>
    <w:rsid w:val="00007E45"/>
    <w:rsid w:val="00007EF8"/>
    <w:rsid w:val="00012AFD"/>
    <w:rsid w:val="00014A74"/>
    <w:rsid w:val="0002517E"/>
    <w:rsid w:val="00026749"/>
    <w:rsid w:val="000416B6"/>
    <w:rsid w:val="00042207"/>
    <w:rsid w:val="00044F4D"/>
    <w:rsid w:val="00045690"/>
    <w:rsid w:val="00046236"/>
    <w:rsid w:val="00052812"/>
    <w:rsid w:val="00054514"/>
    <w:rsid w:val="000604F7"/>
    <w:rsid w:val="00065DB1"/>
    <w:rsid w:val="00072565"/>
    <w:rsid w:val="00072F25"/>
    <w:rsid w:val="000735FD"/>
    <w:rsid w:val="00080F44"/>
    <w:rsid w:val="00084BF4"/>
    <w:rsid w:val="000908C5"/>
    <w:rsid w:val="000912BB"/>
    <w:rsid w:val="00093D8F"/>
    <w:rsid w:val="00097865"/>
    <w:rsid w:val="000A00DA"/>
    <w:rsid w:val="000C361D"/>
    <w:rsid w:val="000C587E"/>
    <w:rsid w:val="000C67B2"/>
    <w:rsid w:val="000C6BAF"/>
    <w:rsid w:val="000C6F62"/>
    <w:rsid w:val="000D154D"/>
    <w:rsid w:val="000D617D"/>
    <w:rsid w:val="000E0077"/>
    <w:rsid w:val="000E1100"/>
    <w:rsid w:val="000E2AF2"/>
    <w:rsid w:val="000F0EBF"/>
    <w:rsid w:val="000F20E4"/>
    <w:rsid w:val="000F4822"/>
    <w:rsid w:val="000F6C7F"/>
    <w:rsid w:val="000F6EA6"/>
    <w:rsid w:val="000F7AEC"/>
    <w:rsid w:val="00102518"/>
    <w:rsid w:val="00110961"/>
    <w:rsid w:val="0011114D"/>
    <w:rsid w:val="00115C60"/>
    <w:rsid w:val="00115DA9"/>
    <w:rsid w:val="001240EB"/>
    <w:rsid w:val="00130677"/>
    <w:rsid w:val="00130B97"/>
    <w:rsid w:val="0013160D"/>
    <w:rsid w:val="00133B84"/>
    <w:rsid w:val="00141DF3"/>
    <w:rsid w:val="001426FA"/>
    <w:rsid w:val="0014639A"/>
    <w:rsid w:val="001477C5"/>
    <w:rsid w:val="00147A1F"/>
    <w:rsid w:val="00154BD5"/>
    <w:rsid w:val="00154F0C"/>
    <w:rsid w:val="001578A3"/>
    <w:rsid w:val="00157D5E"/>
    <w:rsid w:val="001671AD"/>
    <w:rsid w:val="0018056D"/>
    <w:rsid w:val="001820A2"/>
    <w:rsid w:val="0018795C"/>
    <w:rsid w:val="00191C31"/>
    <w:rsid w:val="001A277D"/>
    <w:rsid w:val="001A49DA"/>
    <w:rsid w:val="001A540B"/>
    <w:rsid w:val="001C50DB"/>
    <w:rsid w:val="001D188F"/>
    <w:rsid w:val="001D1C7B"/>
    <w:rsid w:val="001D3CB7"/>
    <w:rsid w:val="001D4262"/>
    <w:rsid w:val="001D5241"/>
    <w:rsid w:val="001D58F9"/>
    <w:rsid w:val="001D66D5"/>
    <w:rsid w:val="001E59C0"/>
    <w:rsid w:val="001E7E25"/>
    <w:rsid w:val="001F0195"/>
    <w:rsid w:val="001F119E"/>
    <w:rsid w:val="001F31FC"/>
    <w:rsid w:val="001F70D5"/>
    <w:rsid w:val="00200269"/>
    <w:rsid w:val="00205E1E"/>
    <w:rsid w:val="00207F92"/>
    <w:rsid w:val="0021253D"/>
    <w:rsid w:val="002126D5"/>
    <w:rsid w:val="00220DFF"/>
    <w:rsid w:val="00221B6D"/>
    <w:rsid w:val="00224256"/>
    <w:rsid w:val="0022562C"/>
    <w:rsid w:val="00227555"/>
    <w:rsid w:val="002277BD"/>
    <w:rsid w:val="00227D57"/>
    <w:rsid w:val="002369AC"/>
    <w:rsid w:val="00236BD9"/>
    <w:rsid w:val="00241784"/>
    <w:rsid w:val="00243AED"/>
    <w:rsid w:val="00254977"/>
    <w:rsid w:val="00257075"/>
    <w:rsid w:val="0026763B"/>
    <w:rsid w:val="00271625"/>
    <w:rsid w:val="00272F01"/>
    <w:rsid w:val="0027376C"/>
    <w:rsid w:val="00274AB1"/>
    <w:rsid w:val="002857C6"/>
    <w:rsid w:val="002866C1"/>
    <w:rsid w:val="00286E63"/>
    <w:rsid w:val="0029075F"/>
    <w:rsid w:val="0029363A"/>
    <w:rsid w:val="00295FE9"/>
    <w:rsid w:val="002A533C"/>
    <w:rsid w:val="002A6BD7"/>
    <w:rsid w:val="002B4E90"/>
    <w:rsid w:val="002B79DF"/>
    <w:rsid w:val="002C07D7"/>
    <w:rsid w:val="002C225A"/>
    <w:rsid w:val="002C4D9B"/>
    <w:rsid w:val="002C59ED"/>
    <w:rsid w:val="002C7BE2"/>
    <w:rsid w:val="002D6D41"/>
    <w:rsid w:val="002E33AA"/>
    <w:rsid w:val="002E559A"/>
    <w:rsid w:val="002F0297"/>
    <w:rsid w:val="002F11B4"/>
    <w:rsid w:val="002F12E7"/>
    <w:rsid w:val="002F17F2"/>
    <w:rsid w:val="002F4582"/>
    <w:rsid w:val="00300E35"/>
    <w:rsid w:val="00301955"/>
    <w:rsid w:val="00302988"/>
    <w:rsid w:val="00314901"/>
    <w:rsid w:val="00315CFF"/>
    <w:rsid w:val="003234E9"/>
    <w:rsid w:val="00323886"/>
    <w:rsid w:val="003264B4"/>
    <w:rsid w:val="003268F9"/>
    <w:rsid w:val="003271B7"/>
    <w:rsid w:val="00327822"/>
    <w:rsid w:val="0033002A"/>
    <w:rsid w:val="003306F3"/>
    <w:rsid w:val="00330E23"/>
    <w:rsid w:val="003340DE"/>
    <w:rsid w:val="00336504"/>
    <w:rsid w:val="0033715F"/>
    <w:rsid w:val="00341D75"/>
    <w:rsid w:val="00343732"/>
    <w:rsid w:val="00346EF8"/>
    <w:rsid w:val="00351643"/>
    <w:rsid w:val="00352FE0"/>
    <w:rsid w:val="003557F1"/>
    <w:rsid w:val="00366F07"/>
    <w:rsid w:val="00374A59"/>
    <w:rsid w:val="00375137"/>
    <w:rsid w:val="003752D3"/>
    <w:rsid w:val="0037562F"/>
    <w:rsid w:val="00381264"/>
    <w:rsid w:val="003827D5"/>
    <w:rsid w:val="00384C60"/>
    <w:rsid w:val="00385815"/>
    <w:rsid w:val="0038714E"/>
    <w:rsid w:val="003921D6"/>
    <w:rsid w:val="00393870"/>
    <w:rsid w:val="00394D88"/>
    <w:rsid w:val="00396CF7"/>
    <w:rsid w:val="003A11A7"/>
    <w:rsid w:val="003A4052"/>
    <w:rsid w:val="003B2B60"/>
    <w:rsid w:val="003B5D31"/>
    <w:rsid w:val="003E0AF0"/>
    <w:rsid w:val="003E5801"/>
    <w:rsid w:val="003E6378"/>
    <w:rsid w:val="003F0301"/>
    <w:rsid w:val="003F0741"/>
    <w:rsid w:val="003F0938"/>
    <w:rsid w:val="003F140A"/>
    <w:rsid w:val="003F17A8"/>
    <w:rsid w:val="003F422C"/>
    <w:rsid w:val="00404726"/>
    <w:rsid w:val="0040493B"/>
    <w:rsid w:val="00404FA4"/>
    <w:rsid w:val="004066C7"/>
    <w:rsid w:val="00410FC9"/>
    <w:rsid w:val="0041177A"/>
    <w:rsid w:val="00414550"/>
    <w:rsid w:val="0041626A"/>
    <w:rsid w:val="00421872"/>
    <w:rsid w:val="004218BF"/>
    <w:rsid w:val="004249D0"/>
    <w:rsid w:val="004254E6"/>
    <w:rsid w:val="00426588"/>
    <w:rsid w:val="00430A65"/>
    <w:rsid w:val="00432CB6"/>
    <w:rsid w:val="00433FFF"/>
    <w:rsid w:val="004343B4"/>
    <w:rsid w:val="004373FD"/>
    <w:rsid w:val="00437A83"/>
    <w:rsid w:val="00441116"/>
    <w:rsid w:val="004425EC"/>
    <w:rsid w:val="00445A1C"/>
    <w:rsid w:val="00456C7C"/>
    <w:rsid w:val="00463BEC"/>
    <w:rsid w:val="00472325"/>
    <w:rsid w:val="004738D0"/>
    <w:rsid w:val="004766C4"/>
    <w:rsid w:val="004827E2"/>
    <w:rsid w:val="00482C82"/>
    <w:rsid w:val="004849CC"/>
    <w:rsid w:val="00485833"/>
    <w:rsid w:val="00487A92"/>
    <w:rsid w:val="00492A41"/>
    <w:rsid w:val="00493121"/>
    <w:rsid w:val="00495F3A"/>
    <w:rsid w:val="004A20EC"/>
    <w:rsid w:val="004A4BD7"/>
    <w:rsid w:val="004A52D6"/>
    <w:rsid w:val="004A54A1"/>
    <w:rsid w:val="004B308E"/>
    <w:rsid w:val="004B3CB8"/>
    <w:rsid w:val="004B6176"/>
    <w:rsid w:val="004C0676"/>
    <w:rsid w:val="004C3E73"/>
    <w:rsid w:val="004C511C"/>
    <w:rsid w:val="004D3579"/>
    <w:rsid w:val="004E09CB"/>
    <w:rsid w:val="004E3991"/>
    <w:rsid w:val="004E6D8E"/>
    <w:rsid w:val="00500658"/>
    <w:rsid w:val="005011DF"/>
    <w:rsid w:val="00501959"/>
    <w:rsid w:val="005067EF"/>
    <w:rsid w:val="00507A4A"/>
    <w:rsid w:val="00507C90"/>
    <w:rsid w:val="00511145"/>
    <w:rsid w:val="00513356"/>
    <w:rsid w:val="005172F6"/>
    <w:rsid w:val="005174F3"/>
    <w:rsid w:val="00526993"/>
    <w:rsid w:val="0053163B"/>
    <w:rsid w:val="00540617"/>
    <w:rsid w:val="00541089"/>
    <w:rsid w:val="005509BA"/>
    <w:rsid w:val="005538D6"/>
    <w:rsid w:val="00553965"/>
    <w:rsid w:val="00553B5F"/>
    <w:rsid w:val="005561D7"/>
    <w:rsid w:val="00565594"/>
    <w:rsid w:val="005657F9"/>
    <w:rsid w:val="00567001"/>
    <w:rsid w:val="00570747"/>
    <w:rsid w:val="00572986"/>
    <w:rsid w:val="0057574D"/>
    <w:rsid w:val="005766AB"/>
    <w:rsid w:val="00580178"/>
    <w:rsid w:val="005805E4"/>
    <w:rsid w:val="00582318"/>
    <w:rsid w:val="005877CB"/>
    <w:rsid w:val="00587834"/>
    <w:rsid w:val="00590981"/>
    <w:rsid w:val="005913CD"/>
    <w:rsid w:val="005A0B6C"/>
    <w:rsid w:val="005A302F"/>
    <w:rsid w:val="005A59A0"/>
    <w:rsid w:val="005A7753"/>
    <w:rsid w:val="005A7DB7"/>
    <w:rsid w:val="005B2931"/>
    <w:rsid w:val="005B45F2"/>
    <w:rsid w:val="005B71B0"/>
    <w:rsid w:val="005C18DD"/>
    <w:rsid w:val="005C24FE"/>
    <w:rsid w:val="005C7307"/>
    <w:rsid w:val="005C7454"/>
    <w:rsid w:val="005D0255"/>
    <w:rsid w:val="005D2469"/>
    <w:rsid w:val="005D2C96"/>
    <w:rsid w:val="005E08E7"/>
    <w:rsid w:val="005E20C3"/>
    <w:rsid w:val="005E3FAE"/>
    <w:rsid w:val="005E44DF"/>
    <w:rsid w:val="005E4D9B"/>
    <w:rsid w:val="005E689C"/>
    <w:rsid w:val="005E7A4A"/>
    <w:rsid w:val="005F01A1"/>
    <w:rsid w:val="005F0D7E"/>
    <w:rsid w:val="005F23B5"/>
    <w:rsid w:val="00601F1E"/>
    <w:rsid w:val="00603A13"/>
    <w:rsid w:val="0061180F"/>
    <w:rsid w:val="00613F81"/>
    <w:rsid w:val="00615907"/>
    <w:rsid w:val="00616EBC"/>
    <w:rsid w:val="00621C2F"/>
    <w:rsid w:val="00625510"/>
    <w:rsid w:val="006325C1"/>
    <w:rsid w:val="0063436A"/>
    <w:rsid w:val="00634396"/>
    <w:rsid w:val="00634901"/>
    <w:rsid w:val="00643392"/>
    <w:rsid w:val="006449C6"/>
    <w:rsid w:val="00644CA8"/>
    <w:rsid w:val="00650812"/>
    <w:rsid w:val="00650BC9"/>
    <w:rsid w:val="00653670"/>
    <w:rsid w:val="00655AF7"/>
    <w:rsid w:val="00656576"/>
    <w:rsid w:val="00660FD0"/>
    <w:rsid w:val="00661975"/>
    <w:rsid w:val="0066498D"/>
    <w:rsid w:val="00665C9A"/>
    <w:rsid w:val="00670D2A"/>
    <w:rsid w:val="006773D2"/>
    <w:rsid w:val="0069032D"/>
    <w:rsid w:val="00690BFD"/>
    <w:rsid w:val="00694652"/>
    <w:rsid w:val="00694D54"/>
    <w:rsid w:val="00695287"/>
    <w:rsid w:val="006954C6"/>
    <w:rsid w:val="00695F17"/>
    <w:rsid w:val="006977D9"/>
    <w:rsid w:val="006A0218"/>
    <w:rsid w:val="006A450B"/>
    <w:rsid w:val="006A482A"/>
    <w:rsid w:val="006A5FE7"/>
    <w:rsid w:val="006A6CD7"/>
    <w:rsid w:val="006A7DD2"/>
    <w:rsid w:val="006B081D"/>
    <w:rsid w:val="006B2B71"/>
    <w:rsid w:val="006B34C4"/>
    <w:rsid w:val="006B4E1F"/>
    <w:rsid w:val="006C7FCF"/>
    <w:rsid w:val="006D1303"/>
    <w:rsid w:val="006D1E99"/>
    <w:rsid w:val="006D261B"/>
    <w:rsid w:val="006D54A2"/>
    <w:rsid w:val="006D5D36"/>
    <w:rsid w:val="006E1A0B"/>
    <w:rsid w:val="006E6A2C"/>
    <w:rsid w:val="006E7C8E"/>
    <w:rsid w:val="006F1D77"/>
    <w:rsid w:val="006F3C8B"/>
    <w:rsid w:val="006F3E75"/>
    <w:rsid w:val="006F5E82"/>
    <w:rsid w:val="00701DAF"/>
    <w:rsid w:val="00703F2D"/>
    <w:rsid w:val="00704C2E"/>
    <w:rsid w:val="00705D45"/>
    <w:rsid w:val="00713121"/>
    <w:rsid w:val="00716DB4"/>
    <w:rsid w:val="00717CA7"/>
    <w:rsid w:val="00720021"/>
    <w:rsid w:val="007200E3"/>
    <w:rsid w:val="007208D6"/>
    <w:rsid w:val="00722902"/>
    <w:rsid w:val="00723070"/>
    <w:rsid w:val="00731738"/>
    <w:rsid w:val="0073490B"/>
    <w:rsid w:val="00743CB5"/>
    <w:rsid w:val="00745670"/>
    <w:rsid w:val="007474F7"/>
    <w:rsid w:val="00751EDC"/>
    <w:rsid w:val="00752218"/>
    <w:rsid w:val="00753E4D"/>
    <w:rsid w:val="00755A5E"/>
    <w:rsid w:val="00760B5F"/>
    <w:rsid w:val="00763716"/>
    <w:rsid w:val="0076411A"/>
    <w:rsid w:val="00765205"/>
    <w:rsid w:val="007824A7"/>
    <w:rsid w:val="00787F00"/>
    <w:rsid w:val="00790E13"/>
    <w:rsid w:val="0079207C"/>
    <w:rsid w:val="00793210"/>
    <w:rsid w:val="00795C31"/>
    <w:rsid w:val="0079620B"/>
    <w:rsid w:val="007A0A85"/>
    <w:rsid w:val="007A1F92"/>
    <w:rsid w:val="007A2679"/>
    <w:rsid w:val="007A36B6"/>
    <w:rsid w:val="007A449A"/>
    <w:rsid w:val="007A4DB4"/>
    <w:rsid w:val="007A69F2"/>
    <w:rsid w:val="007B29E5"/>
    <w:rsid w:val="007B5A18"/>
    <w:rsid w:val="007B64BA"/>
    <w:rsid w:val="007B65BF"/>
    <w:rsid w:val="007C361A"/>
    <w:rsid w:val="007C40A5"/>
    <w:rsid w:val="007C62DC"/>
    <w:rsid w:val="007C78D1"/>
    <w:rsid w:val="007D285C"/>
    <w:rsid w:val="007D4FFF"/>
    <w:rsid w:val="007E12BB"/>
    <w:rsid w:val="007E2F10"/>
    <w:rsid w:val="007E3582"/>
    <w:rsid w:val="007F371F"/>
    <w:rsid w:val="007F402E"/>
    <w:rsid w:val="00802B38"/>
    <w:rsid w:val="00803E4C"/>
    <w:rsid w:val="008165D1"/>
    <w:rsid w:val="00824801"/>
    <w:rsid w:val="00824E79"/>
    <w:rsid w:val="00827767"/>
    <w:rsid w:val="00830B8E"/>
    <w:rsid w:val="008342CF"/>
    <w:rsid w:val="00836FEC"/>
    <w:rsid w:val="00840D05"/>
    <w:rsid w:val="00844629"/>
    <w:rsid w:val="00844D43"/>
    <w:rsid w:val="008516C4"/>
    <w:rsid w:val="0085179C"/>
    <w:rsid w:val="00857266"/>
    <w:rsid w:val="00860818"/>
    <w:rsid w:val="008617EE"/>
    <w:rsid w:val="008651C0"/>
    <w:rsid w:val="008659A2"/>
    <w:rsid w:val="008716A0"/>
    <w:rsid w:val="00872788"/>
    <w:rsid w:val="008733EC"/>
    <w:rsid w:val="00875352"/>
    <w:rsid w:val="00881AD9"/>
    <w:rsid w:val="00883142"/>
    <w:rsid w:val="00884512"/>
    <w:rsid w:val="0088459F"/>
    <w:rsid w:val="00884864"/>
    <w:rsid w:val="008910A6"/>
    <w:rsid w:val="00891B9F"/>
    <w:rsid w:val="0089290D"/>
    <w:rsid w:val="008946C9"/>
    <w:rsid w:val="00895219"/>
    <w:rsid w:val="00895702"/>
    <w:rsid w:val="0089765C"/>
    <w:rsid w:val="008A0301"/>
    <w:rsid w:val="008A1F9A"/>
    <w:rsid w:val="008A3228"/>
    <w:rsid w:val="008A6B36"/>
    <w:rsid w:val="008B1959"/>
    <w:rsid w:val="008B53C6"/>
    <w:rsid w:val="008C4AAC"/>
    <w:rsid w:val="008D1AF1"/>
    <w:rsid w:val="008D1F28"/>
    <w:rsid w:val="008D59D8"/>
    <w:rsid w:val="008E11EE"/>
    <w:rsid w:val="008F2673"/>
    <w:rsid w:val="008F55F9"/>
    <w:rsid w:val="00900B12"/>
    <w:rsid w:val="0090231B"/>
    <w:rsid w:val="009033D7"/>
    <w:rsid w:val="00907D3D"/>
    <w:rsid w:val="00910287"/>
    <w:rsid w:val="0091158E"/>
    <w:rsid w:val="0091303B"/>
    <w:rsid w:val="00913F1A"/>
    <w:rsid w:val="00915A95"/>
    <w:rsid w:val="00924C26"/>
    <w:rsid w:val="009261A3"/>
    <w:rsid w:val="00937C38"/>
    <w:rsid w:val="009451D2"/>
    <w:rsid w:val="009469B6"/>
    <w:rsid w:val="009548E6"/>
    <w:rsid w:val="009661FE"/>
    <w:rsid w:val="0096761C"/>
    <w:rsid w:val="009724F0"/>
    <w:rsid w:val="00972EEC"/>
    <w:rsid w:val="00973665"/>
    <w:rsid w:val="0097398D"/>
    <w:rsid w:val="009779C9"/>
    <w:rsid w:val="0098090B"/>
    <w:rsid w:val="00982014"/>
    <w:rsid w:val="00984FE6"/>
    <w:rsid w:val="009851D8"/>
    <w:rsid w:val="009854D2"/>
    <w:rsid w:val="00991DAC"/>
    <w:rsid w:val="009940E6"/>
    <w:rsid w:val="009A056C"/>
    <w:rsid w:val="009A6B01"/>
    <w:rsid w:val="009A6E2D"/>
    <w:rsid w:val="009B61BA"/>
    <w:rsid w:val="009B6EEB"/>
    <w:rsid w:val="009C03F6"/>
    <w:rsid w:val="009C2450"/>
    <w:rsid w:val="009C3E8E"/>
    <w:rsid w:val="009C641E"/>
    <w:rsid w:val="009D1F19"/>
    <w:rsid w:val="009D3F7E"/>
    <w:rsid w:val="009E40F2"/>
    <w:rsid w:val="009E6604"/>
    <w:rsid w:val="009E72C8"/>
    <w:rsid w:val="009F2BC6"/>
    <w:rsid w:val="009F7226"/>
    <w:rsid w:val="009F760A"/>
    <w:rsid w:val="00A05908"/>
    <w:rsid w:val="00A06C0C"/>
    <w:rsid w:val="00A1061A"/>
    <w:rsid w:val="00A115B4"/>
    <w:rsid w:val="00A134D8"/>
    <w:rsid w:val="00A13B6A"/>
    <w:rsid w:val="00A13B93"/>
    <w:rsid w:val="00A17409"/>
    <w:rsid w:val="00A20409"/>
    <w:rsid w:val="00A216E5"/>
    <w:rsid w:val="00A223A2"/>
    <w:rsid w:val="00A229A2"/>
    <w:rsid w:val="00A2329E"/>
    <w:rsid w:val="00A2471D"/>
    <w:rsid w:val="00A36A70"/>
    <w:rsid w:val="00A413CB"/>
    <w:rsid w:val="00A4261F"/>
    <w:rsid w:val="00A500A9"/>
    <w:rsid w:val="00A5140F"/>
    <w:rsid w:val="00A523A9"/>
    <w:rsid w:val="00A524BC"/>
    <w:rsid w:val="00A535B8"/>
    <w:rsid w:val="00A536C8"/>
    <w:rsid w:val="00A54595"/>
    <w:rsid w:val="00A62FAB"/>
    <w:rsid w:val="00A63405"/>
    <w:rsid w:val="00A644E1"/>
    <w:rsid w:val="00A64B8C"/>
    <w:rsid w:val="00A679C5"/>
    <w:rsid w:val="00A7377E"/>
    <w:rsid w:val="00A74794"/>
    <w:rsid w:val="00A76207"/>
    <w:rsid w:val="00A90FDD"/>
    <w:rsid w:val="00AA19AA"/>
    <w:rsid w:val="00AA7ED8"/>
    <w:rsid w:val="00AB5141"/>
    <w:rsid w:val="00AC0362"/>
    <w:rsid w:val="00AC0DB8"/>
    <w:rsid w:val="00AC2140"/>
    <w:rsid w:val="00AC315F"/>
    <w:rsid w:val="00AC4F88"/>
    <w:rsid w:val="00AD01DE"/>
    <w:rsid w:val="00AD40DE"/>
    <w:rsid w:val="00AD43B1"/>
    <w:rsid w:val="00AD52FF"/>
    <w:rsid w:val="00AD5427"/>
    <w:rsid w:val="00AE0E6F"/>
    <w:rsid w:val="00AE187C"/>
    <w:rsid w:val="00AF068D"/>
    <w:rsid w:val="00AF457C"/>
    <w:rsid w:val="00B01D28"/>
    <w:rsid w:val="00B02641"/>
    <w:rsid w:val="00B04612"/>
    <w:rsid w:val="00B05450"/>
    <w:rsid w:val="00B05941"/>
    <w:rsid w:val="00B12B52"/>
    <w:rsid w:val="00B12F98"/>
    <w:rsid w:val="00B14ADE"/>
    <w:rsid w:val="00B15A8C"/>
    <w:rsid w:val="00B15D66"/>
    <w:rsid w:val="00B16158"/>
    <w:rsid w:val="00B16B9F"/>
    <w:rsid w:val="00B17834"/>
    <w:rsid w:val="00B219C9"/>
    <w:rsid w:val="00B2633A"/>
    <w:rsid w:val="00B30311"/>
    <w:rsid w:val="00B30793"/>
    <w:rsid w:val="00B33D23"/>
    <w:rsid w:val="00B353A3"/>
    <w:rsid w:val="00B37A1E"/>
    <w:rsid w:val="00B50C28"/>
    <w:rsid w:val="00B50E0A"/>
    <w:rsid w:val="00B545A4"/>
    <w:rsid w:val="00B54B31"/>
    <w:rsid w:val="00B6005F"/>
    <w:rsid w:val="00B64166"/>
    <w:rsid w:val="00B64E19"/>
    <w:rsid w:val="00B704ED"/>
    <w:rsid w:val="00B739A2"/>
    <w:rsid w:val="00B74FE6"/>
    <w:rsid w:val="00B75990"/>
    <w:rsid w:val="00B765F5"/>
    <w:rsid w:val="00B766E9"/>
    <w:rsid w:val="00B77102"/>
    <w:rsid w:val="00B77383"/>
    <w:rsid w:val="00B849FD"/>
    <w:rsid w:val="00B84D2B"/>
    <w:rsid w:val="00B877B3"/>
    <w:rsid w:val="00B9068E"/>
    <w:rsid w:val="00B911BB"/>
    <w:rsid w:val="00B914BC"/>
    <w:rsid w:val="00B93458"/>
    <w:rsid w:val="00B960E7"/>
    <w:rsid w:val="00B961E8"/>
    <w:rsid w:val="00BA0C26"/>
    <w:rsid w:val="00BA500E"/>
    <w:rsid w:val="00BA699F"/>
    <w:rsid w:val="00BB10B4"/>
    <w:rsid w:val="00BB1D0B"/>
    <w:rsid w:val="00BB545C"/>
    <w:rsid w:val="00BB74CF"/>
    <w:rsid w:val="00BC2463"/>
    <w:rsid w:val="00BC3672"/>
    <w:rsid w:val="00BC421F"/>
    <w:rsid w:val="00BC78CB"/>
    <w:rsid w:val="00BD5E90"/>
    <w:rsid w:val="00BE5C7E"/>
    <w:rsid w:val="00BE7D07"/>
    <w:rsid w:val="00C031E4"/>
    <w:rsid w:val="00C03E3A"/>
    <w:rsid w:val="00C049DF"/>
    <w:rsid w:val="00C065A3"/>
    <w:rsid w:val="00C16632"/>
    <w:rsid w:val="00C176DA"/>
    <w:rsid w:val="00C2512A"/>
    <w:rsid w:val="00C257C3"/>
    <w:rsid w:val="00C26270"/>
    <w:rsid w:val="00C34DA1"/>
    <w:rsid w:val="00C42C5B"/>
    <w:rsid w:val="00C434FF"/>
    <w:rsid w:val="00C504E2"/>
    <w:rsid w:val="00C54FEA"/>
    <w:rsid w:val="00C60E67"/>
    <w:rsid w:val="00C628E5"/>
    <w:rsid w:val="00C65FC5"/>
    <w:rsid w:val="00C6718E"/>
    <w:rsid w:val="00C75174"/>
    <w:rsid w:val="00C80BA0"/>
    <w:rsid w:val="00C86412"/>
    <w:rsid w:val="00C93169"/>
    <w:rsid w:val="00C93FB7"/>
    <w:rsid w:val="00C972F5"/>
    <w:rsid w:val="00CA0BD9"/>
    <w:rsid w:val="00CA4285"/>
    <w:rsid w:val="00CB0132"/>
    <w:rsid w:val="00CB0F0A"/>
    <w:rsid w:val="00CC3A99"/>
    <w:rsid w:val="00CC495F"/>
    <w:rsid w:val="00CC7FE8"/>
    <w:rsid w:val="00CD1B03"/>
    <w:rsid w:val="00CD2E84"/>
    <w:rsid w:val="00CD676A"/>
    <w:rsid w:val="00CD6929"/>
    <w:rsid w:val="00CD733F"/>
    <w:rsid w:val="00CD7423"/>
    <w:rsid w:val="00CE1180"/>
    <w:rsid w:val="00CE2DBB"/>
    <w:rsid w:val="00CE3023"/>
    <w:rsid w:val="00CE3471"/>
    <w:rsid w:val="00CF5B4A"/>
    <w:rsid w:val="00D01199"/>
    <w:rsid w:val="00D02A37"/>
    <w:rsid w:val="00D039A5"/>
    <w:rsid w:val="00D06230"/>
    <w:rsid w:val="00D06E76"/>
    <w:rsid w:val="00D07D4A"/>
    <w:rsid w:val="00D17EAA"/>
    <w:rsid w:val="00D203FC"/>
    <w:rsid w:val="00D221B1"/>
    <w:rsid w:val="00D27668"/>
    <w:rsid w:val="00D30C2E"/>
    <w:rsid w:val="00D331F6"/>
    <w:rsid w:val="00D33BDB"/>
    <w:rsid w:val="00D346FC"/>
    <w:rsid w:val="00D36FD2"/>
    <w:rsid w:val="00D377F4"/>
    <w:rsid w:val="00D425F9"/>
    <w:rsid w:val="00D42F11"/>
    <w:rsid w:val="00D433BA"/>
    <w:rsid w:val="00D45AD1"/>
    <w:rsid w:val="00D52B82"/>
    <w:rsid w:val="00D60B43"/>
    <w:rsid w:val="00D64105"/>
    <w:rsid w:val="00D645A3"/>
    <w:rsid w:val="00D72001"/>
    <w:rsid w:val="00D75BEA"/>
    <w:rsid w:val="00D76A77"/>
    <w:rsid w:val="00D82574"/>
    <w:rsid w:val="00D91FE6"/>
    <w:rsid w:val="00D9755E"/>
    <w:rsid w:val="00DA1774"/>
    <w:rsid w:val="00DA1865"/>
    <w:rsid w:val="00DA29E7"/>
    <w:rsid w:val="00DA4061"/>
    <w:rsid w:val="00DA4D48"/>
    <w:rsid w:val="00DA5430"/>
    <w:rsid w:val="00DA66F5"/>
    <w:rsid w:val="00DA74C8"/>
    <w:rsid w:val="00DB426C"/>
    <w:rsid w:val="00DB5C46"/>
    <w:rsid w:val="00DC0DDD"/>
    <w:rsid w:val="00DC27C7"/>
    <w:rsid w:val="00DD02F2"/>
    <w:rsid w:val="00DD2674"/>
    <w:rsid w:val="00DD3E47"/>
    <w:rsid w:val="00DD4123"/>
    <w:rsid w:val="00DD627D"/>
    <w:rsid w:val="00DE7D43"/>
    <w:rsid w:val="00DF06B0"/>
    <w:rsid w:val="00DF3017"/>
    <w:rsid w:val="00DF3948"/>
    <w:rsid w:val="00DF4538"/>
    <w:rsid w:val="00DF4907"/>
    <w:rsid w:val="00DF50A4"/>
    <w:rsid w:val="00DF6F07"/>
    <w:rsid w:val="00DF7C75"/>
    <w:rsid w:val="00E0173A"/>
    <w:rsid w:val="00E02EBE"/>
    <w:rsid w:val="00E03945"/>
    <w:rsid w:val="00E06EBB"/>
    <w:rsid w:val="00E12771"/>
    <w:rsid w:val="00E128C8"/>
    <w:rsid w:val="00E154F2"/>
    <w:rsid w:val="00E32AC2"/>
    <w:rsid w:val="00E334F0"/>
    <w:rsid w:val="00E34BCA"/>
    <w:rsid w:val="00E367D2"/>
    <w:rsid w:val="00E411CF"/>
    <w:rsid w:val="00E420AF"/>
    <w:rsid w:val="00E44406"/>
    <w:rsid w:val="00E478EC"/>
    <w:rsid w:val="00E518BC"/>
    <w:rsid w:val="00E5529E"/>
    <w:rsid w:val="00E61014"/>
    <w:rsid w:val="00E640C8"/>
    <w:rsid w:val="00E64C11"/>
    <w:rsid w:val="00E70918"/>
    <w:rsid w:val="00E723A2"/>
    <w:rsid w:val="00E72D9C"/>
    <w:rsid w:val="00E775D9"/>
    <w:rsid w:val="00E81AF6"/>
    <w:rsid w:val="00E97079"/>
    <w:rsid w:val="00EA501C"/>
    <w:rsid w:val="00EB20BF"/>
    <w:rsid w:val="00EB275D"/>
    <w:rsid w:val="00EB3FEF"/>
    <w:rsid w:val="00EB7EA7"/>
    <w:rsid w:val="00EC2FD3"/>
    <w:rsid w:val="00EC6A76"/>
    <w:rsid w:val="00ED3334"/>
    <w:rsid w:val="00ED4F19"/>
    <w:rsid w:val="00ED7082"/>
    <w:rsid w:val="00EE09E4"/>
    <w:rsid w:val="00EE142F"/>
    <w:rsid w:val="00EE2836"/>
    <w:rsid w:val="00EE4796"/>
    <w:rsid w:val="00EF0AF9"/>
    <w:rsid w:val="00EF166B"/>
    <w:rsid w:val="00EF35D7"/>
    <w:rsid w:val="00EF56D8"/>
    <w:rsid w:val="00EF57FF"/>
    <w:rsid w:val="00F03F37"/>
    <w:rsid w:val="00F05959"/>
    <w:rsid w:val="00F10D38"/>
    <w:rsid w:val="00F1254C"/>
    <w:rsid w:val="00F131D7"/>
    <w:rsid w:val="00F1599A"/>
    <w:rsid w:val="00F1638B"/>
    <w:rsid w:val="00F17F99"/>
    <w:rsid w:val="00F230E0"/>
    <w:rsid w:val="00F232FD"/>
    <w:rsid w:val="00F23769"/>
    <w:rsid w:val="00F2390C"/>
    <w:rsid w:val="00F27AF2"/>
    <w:rsid w:val="00F31032"/>
    <w:rsid w:val="00F31ACF"/>
    <w:rsid w:val="00F32712"/>
    <w:rsid w:val="00F32A60"/>
    <w:rsid w:val="00F40B28"/>
    <w:rsid w:val="00F412C5"/>
    <w:rsid w:val="00F44BC9"/>
    <w:rsid w:val="00F451CB"/>
    <w:rsid w:val="00F45EF4"/>
    <w:rsid w:val="00F46507"/>
    <w:rsid w:val="00F5224C"/>
    <w:rsid w:val="00F53670"/>
    <w:rsid w:val="00F6178E"/>
    <w:rsid w:val="00F6295B"/>
    <w:rsid w:val="00F62961"/>
    <w:rsid w:val="00F62EB2"/>
    <w:rsid w:val="00F64B7E"/>
    <w:rsid w:val="00F67194"/>
    <w:rsid w:val="00F71415"/>
    <w:rsid w:val="00F72F24"/>
    <w:rsid w:val="00F74BA8"/>
    <w:rsid w:val="00F7518A"/>
    <w:rsid w:val="00F82B21"/>
    <w:rsid w:val="00F85AE8"/>
    <w:rsid w:val="00F96725"/>
    <w:rsid w:val="00FA17B3"/>
    <w:rsid w:val="00FA2D01"/>
    <w:rsid w:val="00FA6A07"/>
    <w:rsid w:val="00FB447F"/>
    <w:rsid w:val="00FB49F4"/>
    <w:rsid w:val="00FC11F5"/>
    <w:rsid w:val="00FC367E"/>
    <w:rsid w:val="00FC4614"/>
    <w:rsid w:val="00FD0F3D"/>
    <w:rsid w:val="00FD11A9"/>
    <w:rsid w:val="00FD1F94"/>
    <w:rsid w:val="00FD63D4"/>
    <w:rsid w:val="00FE0B31"/>
    <w:rsid w:val="00FE2CC5"/>
    <w:rsid w:val="00FE36A3"/>
    <w:rsid w:val="00FF1767"/>
    <w:rsid w:val="00FF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E0C56"/>
  <w14:defaultImageDpi w14:val="0"/>
  <w15:docId w15:val="{9204187F-A6E4-42A7-B4F3-3FF26F6F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ED"/>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04ED"/>
    <w:rPr>
      <w:rFonts w:ascii="Times New Roman" w:hAnsi="Times New Roman" w:cs="Times New Roman"/>
      <w:color w:val="0000FF"/>
      <w:u w:val="single"/>
    </w:rPr>
  </w:style>
  <w:style w:type="paragraph" w:styleId="a4">
    <w:name w:val="Normal (Web)"/>
    <w:basedOn w:val="a"/>
    <w:uiPriority w:val="99"/>
    <w:rsid w:val="00B704ED"/>
    <w:pPr>
      <w:autoSpaceDE/>
      <w:autoSpaceDN/>
      <w:spacing w:before="100" w:beforeAutospacing="1" w:after="100" w:afterAutospacing="1"/>
    </w:pPr>
    <w:rPr>
      <w:sz w:val="24"/>
      <w:szCs w:val="24"/>
    </w:rPr>
  </w:style>
  <w:style w:type="character" w:customStyle="1" w:styleId="a5">
    <w:name w:val="Основной текст с отступом Знак"/>
    <w:link w:val="a6"/>
    <w:locked/>
    <w:rsid w:val="00B704ED"/>
    <w:rPr>
      <w:sz w:val="28"/>
      <w:lang w:val="ru-RU" w:eastAsia="ru-RU"/>
    </w:rPr>
  </w:style>
  <w:style w:type="paragraph" w:styleId="a6">
    <w:name w:val="Body Text Indent"/>
    <w:basedOn w:val="a"/>
    <w:link w:val="a5"/>
    <w:uiPriority w:val="99"/>
    <w:rsid w:val="00B704ED"/>
    <w:pPr>
      <w:spacing w:after="120"/>
      <w:ind w:left="283"/>
    </w:pPr>
  </w:style>
  <w:style w:type="character" w:customStyle="1" w:styleId="1">
    <w:name w:val="Основной текст с отступом Знак1"/>
    <w:uiPriority w:val="99"/>
    <w:semiHidden/>
    <w:rPr>
      <w:sz w:val="28"/>
      <w:szCs w:val="28"/>
    </w:rPr>
  </w:style>
  <w:style w:type="character" w:customStyle="1" w:styleId="121">
    <w:name w:val="Основной текст с отступом Знак121"/>
    <w:uiPriority w:val="99"/>
    <w:semiHidden/>
    <w:rPr>
      <w:rFonts w:cs="Times New Roman"/>
      <w:sz w:val="28"/>
      <w:szCs w:val="28"/>
    </w:rPr>
  </w:style>
  <w:style w:type="character" w:customStyle="1" w:styleId="120">
    <w:name w:val="Основной текст с отступом Знак120"/>
    <w:uiPriority w:val="99"/>
    <w:semiHidden/>
    <w:rPr>
      <w:rFonts w:cs="Times New Roman"/>
      <w:sz w:val="28"/>
      <w:szCs w:val="28"/>
    </w:rPr>
  </w:style>
  <w:style w:type="character" w:customStyle="1" w:styleId="119">
    <w:name w:val="Основной текст с отступом Знак119"/>
    <w:uiPriority w:val="99"/>
    <w:semiHidden/>
    <w:rPr>
      <w:rFonts w:cs="Times New Roman"/>
      <w:sz w:val="28"/>
      <w:szCs w:val="28"/>
    </w:rPr>
  </w:style>
  <w:style w:type="character" w:customStyle="1" w:styleId="118">
    <w:name w:val="Основной текст с отступом Знак118"/>
    <w:uiPriority w:val="99"/>
    <w:semiHidden/>
    <w:rPr>
      <w:rFonts w:cs="Times New Roman"/>
      <w:sz w:val="28"/>
      <w:szCs w:val="28"/>
    </w:rPr>
  </w:style>
  <w:style w:type="character" w:customStyle="1" w:styleId="117">
    <w:name w:val="Основной текст с отступом Знак117"/>
    <w:uiPriority w:val="99"/>
    <w:semiHidden/>
    <w:rPr>
      <w:rFonts w:cs="Times New Roman"/>
      <w:sz w:val="28"/>
      <w:szCs w:val="28"/>
    </w:rPr>
  </w:style>
  <w:style w:type="character" w:customStyle="1" w:styleId="116">
    <w:name w:val="Основной текст с отступом Знак116"/>
    <w:uiPriority w:val="99"/>
    <w:semiHidden/>
    <w:rPr>
      <w:rFonts w:cs="Times New Roman"/>
      <w:sz w:val="28"/>
      <w:szCs w:val="28"/>
    </w:rPr>
  </w:style>
  <w:style w:type="character" w:customStyle="1" w:styleId="115">
    <w:name w:val="Основной текст с отступом Знак115"/>
    <w:uiPriority w:val="99"/>
    <w:semiHidden/>
    <w:rPr>
      <w:rFonts w:cs="Times New Roman"/>
      <w:sz w:val="28"/>
      <w:szCs w:val="28"/>
    </w:rPr>
  </w:style>
  <w:style w:type="character" w:customStyle="1" w:styleId="114">
    <w:name w:val="Основной текст с отступом Знак114"/>
    <w:uiPriority w:val="99"/>
    <w:semiHidden/>
    <w:rPr>
      <w:rFonts w:cs="Times New Roman"/>
      <w:sz w:val="28"/>
      <w:szCs w:val="28"/>
    </w:rPr>
  </w:style>
  <w:style w:type="character" w:customStyle="1" w:styleId="113">
    <w:name w:val="Основной текст с отступом Знак113"/>
    <w:uiPriority w:val="99"/>
    <w:semiHidden/>
    <w:rPr>
      <w:rFonts w:cs="Times New Roman"/>
      <w:sz w:val="28"/>
      <w:szCs w:val="28"/>
    </w:rPr>
  </w:style>
  <w:style w:type="character" w:customStyle="1" w:styleId="112">
    <w:name w:val="Основной текст с отступом Знак112"/>
    <w:uiPriority w:val="99"/>
    <w:semiHidden/>
    <w:rPr>
      <w:rFonts w:cs="Times New Roman"/>
      <w:sz w:val="28"/>
      <w:szCs w:val="28"/>
    </w:rPr>
  </w:style>
  <w:style w:type="character" w:customStyle="1" w:styleId="111">
    <w:name w:val="Основной текст с отступом Знак111"/>
    <w:uiPriority w:val="99"/>
    <w:semiHidden/>
    <w:rPr>
      <w:rFonts w:cs="Times New Roman"/>
      <w:sz w:val="28"/>
      <w:szCs w:val="28"/>
    </w:rPr>
  </w:style>
  <w:style w:type="character" w:customStyle="1" w:styleId="110">
    <w:name w:val="Основной текст с отступом Знак110"/>
    <w:uiPriority w:val="99"/>
    <w:semiHidden/>
    <w:rPr>
      <w:rFonts w:cs="Times New Roman"/>
      <w:sz w:val="28"/>
      <w:szCs w:val="28"/>
    </w:rPr>
  </w:style>
  <w:style w:type="character" w:customStyle="1" w:styleId="19">
    <w:name w:val="Основной текст с отступом Знак19"/>
    <w:uiPriority w:val="99"/>
    <w:semiHidden/>
    <w:rPr>
      <w:rFonts w:cs="Times New Roman"/>
      <w:sz w:val="28"/>
      <w:szCs w:val="28"/>
    </w:rPr>
  </w:style>
  <w:style w:type="character" w:customStyle="1" w:styleId="18">
    <w:name w:val="Основной текст с отступом Знак18"/>
    <w:uiPriority w:val="99"/>
    <w:semiHidden/>
    <w:rPr>
      <w:rFonts w:cs="Times New Roman"/>
      <w:sz w:val="28"/>
      <w:szCs w:val="28"/>
    </w:rPr>
  </w:style>
  <w:style w:type="character" w:customStyle="1" w:styleId="17">
    <w:name w:val="Основной текст с отступом Знак17"/>
    <w:uiPriority w:val="99"/>
    <w:semiHidden/>
    <w:rPr>
      <w:rFonts w:cs="Times New Roman"/>
      <w:sz w:val="28"/>
      <w:szCs w:val="28"/>
    </w:rPr>
  </w:style>
  <w:style w:type="character" w:customStyle="1" w:styleId="16">
    <w:name w:val="Основной текст с отступом Знак16"/>
    <w:uiPriority w:val="99"/>
    <w:semiHidden/>
    <w:rPr>
      <w:rFonts w:cs="Times New Roman"/>
      <w:sz w:val="28"/>
      <w:szCs w:val="28"/>
    </w:rPr>
  </w:style>
  <w:style w:type="character" w:customStyle="1" w:styleId="15">
    <w:name w:val="Основной текст с отступом Знак15"/>
    <w:uiPriority w:val="99"/>
    <w:semiHidden/>
    <w:rPr>
      <w:rFonts w:cs="Times New Roman"/>
      <w:sz w:val="28"/>
      <w:szCs w:val="28"/>
    </w:rPr>
  </w:style>
  <w:style w:type="character" w:customStyle="1" w:styleId="14">
    <w:name w:val="Основной текст с отступом Знак14"/>
    <w:uiPriority w:val="99"/>
    <w:semiHidden/>
    <w:rPr>
      <w:rFonts w:cs="Times New Roman"/>
      <w:sz w:val="28"/>
      <w:szCs w:val="28"/>
    </w:rPr>
  </w:style>
  <w:style w:type="character" w:customStyle="1" w:styleId="13">
    <w:name w:val="Основной текст с отступом Знак13"/>
    <w:uiPriority w:val="99"/>
    <w:semiHidden/>
    <w:rPr>
      <w:rFonts w:cs="Times New Roman"/>
      <w:sz w:val="28"/>
      <w:szCs w:val="28"/>
    </w:rPr>
  </w:style>
  <w:style w:type="character" w:customStyle="1" w:styleId="12">
    <w:name w:val="Основной текст с отступом Знак12"/>
    <w:uiPriority w:val="99"/>
    <w:semiHidden/>
    <w:rPr>
      <w:rFonts w:cs="Times New Roman"/>
      <w:sz w:val="28"/>
      <w:szCs w:val="28"/>
    </w:rPr>
  </w:style>
  <w:style w:type="character" w:customStyle="1" w:styleId="11">
    <w:name w:val="Основной текст с отступом Знак11"/>
    <w:uiPriority w:val="99"/>
    <w:semiHidden/>
    <w:rPr>
      <w:rFonts w:cs="Times New Roman"/>
      <w:sz w:val="28"/>
      <w:szCs w:val="28"/>
    </w:rPr>
  </w:style>
  <w:style w:type="character" w:customStyle="1" w:styleId="2">
    <w:name w:val="Основной текст 2 Знак"/>
    <w:link w:val="20"/>
    <w:locked/>
    <w:rsid w:val="00B704ED"/>
    <w:rPr>
      <w:sz w:val="28"/>
      <w:lang w:val="ru-RU" w:eastAsia="ru-RU"/>
    </w:rPr>
  </w:style>
  <w:style w:type="paragraph" w:styleId="20">
    <w:name w:val="Body Text 2"/>
    <w:basedOn w:val="a"/>
    <w:link w:val="2"/>
    <w:uiPriority w:val="99"/>
    <w:rsid w:val="00B704ED"/>
    <w:pPr>
      <w:jc w:val="both"/>
    </w:pPr>
  </w:style>
  <w:style w:type="character" w:customStyle="1" w:styleId="21">
    <w:name w:val="Основной текст 2 Знак1"/>
    <w:uiPriority w:val="99"/>
    <w:semiHidden/>
    <w:rPr>
      <w:sz w:val="28"/>
      <w:szCs w:val="28"/>
    </w:rPr>
  </w:style>
  <w:style w:type="character" w:customStyle="1" w:styleId="2121">
    <w:name w:val="Основной текст 2 Знак121"/>
    <w:uiPriority w:val="99"/>
    <w:semiHidden/>
    <w:rPr>
      <w:rFonts w:cs="Times New Roman"/>
      <w:sz w:val="28"/>
      <w:szCs w:val="28"/>
    </w:rPr>
  </w:style>
  <w:style w:type="character" w:customStyle="1" w:styleId="2120">
    <w:name w:val="Основной текст 2 Знак120"/>
    <w:uiPriority w:val="99"/>
    <w:semiHidden/>
    <w:rPr>
      <w:rFonts w:cs="Times New Roman"/>
      <w:sz w:val="28"/>
      <w:szCs w:val="28"/>
    </w:rPr>
  </w:style>
  <w:style w:type="character" w:customStyle="1" w:styleId="2119">
    <w:name w:val="Основной текст 2 Знак119"/>
    <w:uiPriority w:val="99"/>
    <w:semiHidden/>
    <w:rPr>
      <w:rFonts w:cs="Times New Roman"/>
      <w:sz w:val="28"/>
      <w:szCs w:val="28"/>
    </w:rPr>
  </w:style>
  <w:style w:type="character" w:customStyle="1" w:styleId="2118">
    <w:name w:val="Основной текст 2 Знак118"/>
    <w:uiPriority w:val="99"/>
    <w:semiHidden/>
    <w:rPr>
      <w:rFonts w:cs="Times New Roman"/>
      <w:sz w:val="28"/>
      <w:szCs w:val="28"/>
    </w:rPr>
  </w:style>
  <w:style w:type="character" w:customStyle="1" w:styleId="2117">
    <w:name w:val="Основной текст 2 Знак117"/>
    <w:uiPriority w:val="99"/>
    <w:semiHidden/>
    <w:rPr>
      <w:rFonts w:cs="Times New Roman"/>
      <w:sz w:val="28"/>
      <w:szCs w:val="28"/>
    </w:rPr>
  </w:style>
  <w:style w:type="character" w:customStyle="1" w:styleId="2116">
    <w:name w:val="Основной текст 2 Знак116"/>
    <w:uiPriority w:val="99"/>
    <w:semiHidden/>
    <w:rPr>
      <w:rFonts w:cs="Times New Roman"/>
      <w:sz w:val="28"/>
      <w:szCs w:val="28"/>
    </w:rPr>
  </w:style>
  <w:style w:type="character" w:customStyle="1" w:styleId="2115">
    <w:name w:val="Основной текст 2 Знак115"/>
    <w:uiPriority w:val="99"/>
    <w:semiHidden/>
    <w:rPr>
      <w:rFonts w:cs="Times New Roman"/>
      <w:sz w:val="28"/>
      <w:szCs w:val="28"/>
    </w:rPr>
  </w:style>
  <w:style w:type="character" w:customStyle="1" w:styleId="2114">
    <w:name w:val="Основной текст 2 Знак114"/>
    <w:uiPriority w:val="99"/>
    <w:semiHidden/>
    <w:rPr>
      <w:rFonts w:cs="Times New Roman"/>
      <w:sz w:val="28"/>
      <w:szCs w:val="28"/>
    </w:rPr>
  </w:style>
  <w:style w:type="character" w:customStyle="1" w:styleId="2113">
    <w:name w:val="Основной текст 2 Знак113"/>
    <w:uiPriority w:val="99"/>
    <w:semiHidden/>
    <w:rPr>
      <w:rFonts w:cs="Times New Roman"/>
      <w:sz w:val="28"/>
      <w:szCs w:val="28"/>
    </w:rPr>
  </w:style>
  <w:style w:type="character" w:customStyle="1" w:styleId="2112">
    <w:name w:val="Основной текст 2 Знак112"/>
    <w:uiPriority w:val="99"/>
    <w:semiHidden/>
    <w:rPr>
      <w:rFonts w:cs="Times New Roman"/>
      <w:sz w:val="28"/>
      <w:szCs w:val="28"/>
    </w:rPr>
  </w:style>
  <w:style w:type="character" w:customStyle="1" w:styleId="2111">
    <w:name w:val="Основной текст 2 Знак111"/>
    <w:uiPriority w:val="99"/>
    <w:semiHidden/>
    <w:rPr>
      <w:rFonts w:cs="Times New Roman"/>
      <w:sz w:val="28"/>
      <w:szCs w:val="28"/>
    </w:rPr>
  </w:style>
  <w:style w:type="character" w:customStyle="1" w:styleId="2110">
    <w:name w:val="Основной текст 2 Знак110"/>
    <w:uiPriority w:val="99"/>
    <w:semiHidden/>
    <w:rPr>
      <w:rFonts w:cs="Times New Roman"/>
      <w:sz w:val="28"/>
      <w:szCs w:val="28"/>
    </w:rPr>
  </w:style>
  <w:style w:type="character" w:customStyle="1" w:styleId="219">
    <w:name w:val="Основной текст 2 Знак19"/>
    <w:uiPriority w:val="99"/>
    <w:semiHidden/>
    <w:rPr>
      <w:rFonts w:cs="Times New Roman"/>
      <w:sz w:val="28"/>
      <w:szCs w:val="28"/>
    </w:rPr>
  </w:style>
  <w:style w:type="character" w:customStyle="1" w:styleId="218">
    <w:name w:val="Основной текст 2 Знак18"/>
    <w:uiPriority w:val="99"/>
    <w:semiHidden/>
    <w:rPr>
      <w:rFonts w:cs="Times New Roman"/>
      <w:sz w:val="28"/>
      <w:szCs w:val="28"/>
    </w:rPr>
  </w:style>
  <w:style w:type="character" w:customStyle="1" w:styleId="217">
    <w:name w:val="Основной текст 2 Знак17"/>
    <w:uiPriority w:val="99"/>
    <w:semiHidden/>
    <w:rPr>
      <w:rFonts w:cs="Times New Roman"/>
      <w:sz w:val="28"/>
      <w:szCs w:val="28"/>
    </w:rPr>
  </w:style>
  <w:style w:type="character" w:customStyle="1" w:styleId="216">
    <w:name w:val="Основной текст 2 Знак16"/>
    <w:uiPriority w:val="99"/>
    <w:semiHidden/>
    <w:rPr>
      <w:rFonts w:cs="Times New Roman"/>
      <w:sz w:val="28"/>
      <w:szCs w:val="28"/>
    </w:rPr>
  </w:style>
  <w:style w:type="character" w:customStyle="1" w:styleId="215">
    <w:name w:val="Основной текст 2 Знак15"/>
    <w:uiPriority w:val="99"/>
    <w:semiHidden/>
    <w:rPr>
      <w:rFonts w:cs="Times New Roman"/>
      <w:sz w:val="28"/>
      <w:szCs w:val="28"/>
    </w:rPr>
  </w:style>
  <w:style w:type="character" w:customStyle="1" w:styleId="214">
    <w:name w:val="Основной текст 2 Знак14"/>
    <w:uiPriority w:val="99"/>
    <w:semiHidden/>
    <w:rPr>
      <w:rFonts w:cs="Times New Roman"/>
      <w:sz w:val="28"/>
      <w:szCs w:val="28"/>
    </w:rPr>
  </w:style>
  <w:style w:type="character" w:customStyle="1" w:styleId="213">
    <w:name w:val="Основной текст 2 Знак13"/>
    <w:uiPriority w:val="99"/>
    <w:semiHidden/>
    <w:rPr>
      <w:rFonts w:cs="Times New Roman"/>
      <w:sz w:val="28"/>
      <w:szCs w:val="28"/>
    </w:rPr>
  </w:style>
  <w:style w:type="character" w:customStyle="1" w:styleId="212">
    <w:name w:val="Основной текст 2 Знак12"/>
    <w:uiPriority w:val="99"/>
    <w:semiHidden/>
    <w:rPr>
      <w:rFonts w:cs="Times New Roman"/>
      <w:sz w:val="28"/>
      <w:szCs w:val="28"/>
    </w:rPr>
  </w:style>
  <w:style w:type="character" w:customStyle="1" w:styleId="211">
    <w:name w:val="Основной текст 2 Знак11"/>
    <w:uiPriority w:val="99"/>
    <w:semiHidden/>
    <w:rPr>
      <w:rFonts w:cs="Times New Roman"/>
      <w:sz w:val="28"/>
      <w:szCs w:val="28"/>
    </w:rPr>
  </w:style>
  <w:style w:type="paragraph" w:styleId="a7">
    <w:name w:val="Balloon Text"/>
    <w:basedOn w:val="a"/>
    <w:link w:val="a8"/>
    <w:uiPriority w:val="99"/>
    <w:rsid w:val="00BB74CF"/>
    <w:rPr>
      <w:rFonts w:ascii="Tahoma" w:hAnsi="Tahoma" w:cs="Tahoma"/>
      <w:sz w:val="16"/>
      <w:szCs w:val="16"/>
    </w:rPr>
  </w:style>
  <w:style w:type="character" w:customStyle="1" w:styleId="a8">
    <w:name w:val="Текст выноски Знак"/>
    <w:link w:val="a7"/>
    <w:uiPriority w:val="99"/>
    <w:locked/>
    <w:rsid w:val="00BB74CF"/>
    <w:rPr>
      <w:rFonts w:ascii="Tahoma" w:hAnsi="Tahoma" w:cs="Times New Roman"/>
      <w:sz w:val="16"/>
    </w:rPr>
  </w:style>
  <w:style w:type="paragraph" w:styleId="a9">
    <w:name w:val="List Paragraph"/>
    <w:basedOn w:val="a"/>
    <w:uiPriority w:val="34"/>
    <w:qFormat/>
    <w:rsid w:val="00565594"/>
    <w:pPr>
      <w:autoSpaceDE/>
      <w:autoSpaceDN/>
      <w:spacing w:after="200" w:line="276" w:lineRule="auto"/>
      <w:ind w:left="720"/>
      <w:contextualSpacing/>
    </w:pPr>
    <w:rPr>
      <w:rFonts w:ascii="Calibri" w:hAnsi="Calibri"/>
      <w:sz w:val="22"/>
      <w:szCs w:val="22"/>
      <w:lang w:eastAsia="en-US"/>
    </w:rPr>
  </w:style>
  <w:style w:type="paragraph" w:styleId="aa">
    <w:name w:val="header"/>
    <w:basedOn w:val="a"/>
    <w:link w:val="ab"/>
    <w:uiPriority w:val="99"/>
    <w:rsid w:val="00793210"/>
    <w:pPr>
      <w:tabs>
        <w:tab w:val="center" w:pos="4677"/>
        <w:tab w:val="right" w:pos="9355"/>
      </w:tabs>
    </w:pPr>
  </w:style>
  <w:style w:type="character" w:customStyle="1" w:styleId="ab">
    <w:name w:val="Верхний колонтитул Знак"/>
    <w:link w:val="aa"/>
    <w:uiPriority w:val="99"/>
    <w:locked/>
    <w:rsid w:val="00793210"/>
    <w:rPr>
      <w:rFonts w:cs="Times New Roman"/>
      <w:sz w:val="28"/>
    </w:rPr>
  </w:style>
  <w:style w:type="paragraph" w:styleId="ac">
    <w:name w:val="footer"/>
    <w:basedOn w:val="a"/>
    <w:link w:val="ad"/>
    <w:uiPriority w:val="99"/>
    <w:rsid w:val="00793210"/>
    <w:pPr>
      <w:tabs>
        <w:tab w:val="center" w:pos="4677"/>
        <w:tab w:val="right" w:pos="9355"/>
      </w:tabs>
    </w:pPr>
  </w:style>
  <w:style w:type="character" w:customStyle="1" w:styleId="ad">
    <w:name w:val="Нижний колонтитул Знак"/>
    <w:link w:val="ac"/>
    <w:uiPriority w:val="99"/>
    <w:locked/>
    <w:rsid w:val="00793210"/>
    <w:rPr>
      <w:rFonts w:cs="Times New Roman"/>
      <w:sz w:val="28"/>
    </w:rPr>
  </w:style>
  <w:style w:type="paragraph" w:customStyle="1" w:styleId="ConsPlusNormal">
    <w:name w:val="ConsPlusNormal"/>
    <w:rsid w:val="000D154D"/>
    <w:pPr>
      <w:autoSpaceDE w:val="0"/>
      <w:autoSpaceDN w:val="0"/>
      <w:adjustRightInd w:val="0"/>
    </w:pPr>
    <w:rPr>
      <w:sz w:val="28"/>
      <w:szCs w:val="28"/>
    </w:rPr>
  </w:style>
  <w:style w:type="character" w:styleId="ae">
    <w:name w:val="annotation reference"/>
    <w:uiPriority w:val="99"/>
    <w:rsid w:val="00E97079"/>
    <w:rPr>
      <w:rFonts w:cs="Times New Roman"/>
      <w:sz w:val="16"/>
      <w:szCs w:val="16"/>
    </w:rPr>
  </w:style>
  <w:style w:type="paragraph" w:styleId="af">
    <w:name w:val="Title"/>
    <w:aliases w:val="Знак,Название Знак1 Знак,Название Знак Знак Знак,Знак Знак Знак Знак,Название Знак1 Знак Знак1 Знак Знак,Название Знак Знак Знак Знак1 Знак Знак,Знак Знак2 Знак Знак Знак1 Знак Знак,Название Знак1 Знак Знак2 Знак,Название Знак Знак"/>
    <w:basedOn w:val="a"/>
    <w:link w:val="10"/>
    <w:uiPriority w:val="10"/>
    <w:qFormat/>
    <w:rsid w:val="00603A13"/>
    <w:pPr>
      <w:autoSpaceDE/>
      <w:autoSpaceDN/>
      <w:ind w:firstLine="851"/>
      <w:jc w:val="center"/>
    </w:pPr>
    <w:rPr>
      <w:szCs w:val="20"/>
    </w:rPr>
  </w:style>
  <w:style w:type="paragraph" w:styleId="af0">
    <w:name w:val="annotation text"/>
    <w:basedOn w:val="a"/>
    <w:link w:val="af1"/>
    <w:uiPriority w:val="99"/>
    <w:rsid w:val="00E97079"/>
    <w:rPr>
      <w:sz w:val="20"/>
      <w:szCs w:val="20"/>
    </w:rPr>
  </w:style>
  <w:style w:type="character" w:customStyle="1" w:styleId="af1">
    <w:name w:val="Текст примечания Знак"/>
    <w:link w:val="af0"/>
    <w:uiPriority w:val="99"/>
    <w:locked/>
    <w:rsid w:val="00E97079"/>
    <w:rPr>
      <w:rFonts w:cs="Times New Roman"/>
    </w:rPr>
  </w:style>
  <w:style w:type="paragraph" w:styleId="af2">
    <w:name w:val="annotation subject"/>
    <w:basedOn w:val="af0"/>
    <w:next w:val="af0"/>
    <w:link w:val="af3"/>
    <w:uiPriority w:val="99"/>
    <w:rsid w:val="00E97079"/>
    <w:rPr>
      <w:b/>
      <w:bCs/>
    </w:rPr>
  </w:style>
  <w:style w:type="character" w:customStyle="1" w:styleId="af3">
    <w:name w:val="Тема примечания Знак"/>
    <w:link w:val="af2"/>
    <w:uiPriority w:val="99"/>
    <w:locked/>
    <w:rsid w:val="00E97079"/>
    <w:rPr>
      <w:rFonts w:cs="Times New Roman"/>
      <w:b/>
      <w:bCs/>
    </w:rPr>
  </w:style>
  <w:style w:type="character" w:customStyle="1" w:styleId="af4">
    <w:name w:val="Заголовок Знак"/>
    <w:aliases w:val="Знак Знак1,Название Знак1 Знак Знак1,Название Знак Знак Знак Знак1,Знак Знак Знак Знак Знак1,Название Знак1 Знак Знак1 Знак Знак Знак1,Название Знак Знак Знак Знак1 Знак Знак Знак1,Знак Знак2 Знак Знак Знак1 Знак Знак Знак1"/>
    <w:uiPriority w:val="10"/>
    <w:rPr>
      <w:rFonts w:ascii="Cambria" w:eastAsia="Times New Roman" w:hAnsi="Cambria" w:cs="Times New Roman"/>
      <w:b/>
      <w:bCs/>
      <w:kern w:val="28"/>
      <w:sz w:val="32"/>
      <w:szCs w:val="32"/>
    </w:rPr>
  </w:style>
  <w:style w:type="character" w:customStyle="1" w:styleId="1a">
    <w:name w:val="Название Знак1"/>
    <w:aliases w:val="Знак Знак15,Название Знак1 Знак Знак15,Название Знак Знак Знак Знак15,Знак Знак Знак Знак Знак15,Название Знак1 Знак Знак1 Знак Знак Знак15,Название Знак Знак Знак Знак1 Знак Знак Знак15,Знак Знак2 Знак Знак Знак1 Знак Знак Знак15"/>
    <w:uiPriority w:val="10"/>
    <w:rPr>
      <w:rFonts w:ascii="Cambria" w:eastAsia="Times New Roman" w:hAnsi="Cambria" w:cs="Times New Roman"/>
      <w:b/>
      <w:bCs/>
      <w:kern w:val="28"/>
      <w:sz w:val="32"/>
      <w:szCs w:val="32"/>
    </w:rPr>
  </w:style>
  <w:style w:type="character" w:customStyle="1" w:styleId="150">
    <w:name w:val="Название Знак15"/>
    <w:aliases w:val="Знак Знак14,Название Знак1 Знак Знак14,Название Знак Знак Знак Знак14,Знак Знак Знак Знак Знак14,Название Знак1 Знак Знак1 Знак Знак Знак14,Название Знак Знак Знак Знак1 Знак Знак Знак14,Знак Знак2 Знак Знак Знак1 Знак Знак Знак14"/>
    <w:uiPriority w:val="10"/>
    <w:rPr>
      <w:rFonts w:ascii="Cambria" w:eastAsia="Times New Roman" w:hAnsi="Cambria" w:cs="Times New Roman"/>
      <w:b/>
      <w:bCs/>
      <w:kern w:val="28"/>
      <w:sz w:val="32"/>
      <w:szCs w:val="32"/>
    </w:rPr>
  </w:style>
  <w:style w:type="character" w:customStyle="1" w:styleId="140">
    <w:name w:val="Название Знак14"/>
    <w:aliases w:val="Знак Знак13,Название Знак1 Знак Знак13,Название Знак Знак Знак Знак13,Знак Знак Знак Знак Знак13,Название Знак1 Знак Знак1 Знак Знак Знак13,Название Знак Знак Знак Знак1 Знак Знак Знак13,Знак Знак2 Знак Знак Знак1 Знак Знак Знак13"/>
    <w:uiPriority w:val="10"/>
    <w:rPr>
      <w:rFonts w:ascii="Cambria" w:eastAsia="Times New Roman" w:hAnsi="Cambria" w:cs="Times New Roman"/>
      <w:b/>
      <w:bCs/>
      <w:kern w:val="28"/>
      <w:sz w:val="32"/>
      <w:szCs w:val="32"/>
    </w:rPr>
  </w:style>
  <w:style w:type="character" w:customStyle="1" w:styleId="130">
    <w:name w:val="Название Знак13"/>
    <w:aliases w:val="Знак Знак12,Название Знак1 Знак Знак12,Название Знак Знак Знак Знак12,Знак Знак Знак Знак Знак12,Название Знак1 Знак Знак1 Знак Знак Знак12,Название Знак Знак Знак Знак1 Знак Знак Знак12,Знак Знак2 Знак Знак Знак1 Знак Знак Знак12"/>
    <w:uiPriority w:val="10"/>
    <w:rPr>
      <w:rFonts w:ascii="Cambria" w:eastAsia="Times New Roman" w:hAnsi="Cambria" w:cs="Times New Roman"/>
      <w:b/>
      <w:bCs/>
      <w:kern w:val="28"/>
      <w:sz w:val="32"/>
      <w:szCs w:val="32"/>
    </w:rPr>
  </w:style>
  <w:style w:type="character" w:customStyle="1" w:styleId="122">
    <w:name w:val="Название Знак12"/>
    <w:aliases w:val="Знак Знак11,Название Знак1 Знак Знак11,Название Знак Знак Знак Знак11,Знак Знак Знак Знак Знак11,Название Знак1 Знак Знак1 Знак Знак Знак11,Название Знак Знак Знак Знак1 Знак Знак Знак11,Знак Знак2 Знак Знак Знак1 Знак Знак Знак11"/>
    <w:uiPriority w:val="10"/>
    <w:rPr>
      <w:rFonts w:ascii="Cambria" w:eastAsia="Times New Roman" w:hAnsi="Cambria" w:cs="Times New Roman"/>
      <w:b/>
      <w:bCs/>
      <w:kern w:val="28"/>
      <w:sz w:val="32"/>
      <w:szCs w:val="32"/>
    </w:rPr>
  </w:style>
  <w:style w:type="character" w:customStyle="1" w:styleId="11a">
    <w:name w:val="Название Знак11"/>
    <w:rsid w:val="0098090B"/>
    <w:rPr>
      <w:rFonts w:ascii="Cambria" w:hAnsi="Cambria"/>
      <w:b/>
      <w:kern w:val="28"/>
      <w:sz w:val="32"/>
    </w:rPr>
  </w:style>
  <w:style w:type="character" w:customStyle="1" w:styleId="22">
    <w:name w:val="Основной текст (2)_"/>
    <w:link w:val="23"/>
    <w:locked/>
    <w:rsid w:val="00713121"/>
    <w:rPr>
      <w:sz w:val="26"/>
      <w:shd w:val="clear" w:color="auto" w:fill="FFFFFF"/>
    </w:rPr>
  </w:style>
  <w:style w:type="paragraph" w:customStyle="1" w:styleId="23">
    <w:name w:val="Основной текст (2)"/>
    <w:basedOn w:val="a"/>
    <w:link w:val="22"/>
    <w:rsid w:val="00713121"/>
    <w:pPr>
      <w:widowControl w:val="0"/>
      <w:shd w:val="clear" w:color="auto" w:fill="FFFFFF"/>
      <w:autoSpaceDE/>
      <w:autoSpaceDN/>
      <w:spacing w:before="360" w:after="360" w:line="240" w:lineRule="atLeast"/>
      <w:jc w:val="both"/>
    </w:pPr>
    <w:rPr>
      <w:sz w:val="26"/>
      <w:szCs w:val="26"/>
    </w:rPr>
  </w:style>
  <w:style w:type="character" w:customStyle="1" w:styleId="10">
    <w:name w:val="Заголовок Знак1"/>
    <w:aliases w:val="Знак Знак,Название Знак1 Знак Знак,Название Знак Знак Знак Знак,Знак Знак Знак Знак Знак,Название Знак1 Знак Знак1 Знак Знак Знак,Название Знак Знак Знак Знак1 Знак Знак Знак,Знак Знак2 Знак Знак Знак1 Знак Знак Знак"/>
    <w:link w:val="af"/>
    <w:locked/>
    <w:rsid w:val="00603A1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206">
      <w:bodyDiv w:val="1"/>
      <w:marLeft w:val="0"/>
      <w:marRight w:val="0"/>
      <w:marTop w:val="0"/>
      <w:marBottom w:val="0"/>
      <w:divBdr>
        <w:top w:val="none" w:sz="0" w:space="0" w:color="auto"/>
        <w:left w:val="none" w:sz="0" w:space="0" w:color="auto"/>
        <w:bottom w:val="none" w:sz="0" w:space="0" w:color="auto"/>
        <w:right w:val="none" w:sz="0" w:space="0" w:color="auto"/>
      </w:divBdr>
    </w:div>
    <w:div w:id="1306739455">
      <w:bodyDiv w:val="1"/>
      <w:marLeft w:val="0"/>
      <w:marRight w:val="0"/>
      <w:marTop w:val="0"/>
      <w:marBottom w:val="0"/>
      <w:divBdr>
        <w:top w:val="none" w:sz="0" w:space="0" w:color="auto"/>
        <w:left w:val="none" w:sz="0" w:space="0" w:color="auto"/>
        <w:bottom w:val="none" w:sz="0" w:space="0" w:color="auto"/>
        <w:right w:val="none" w:sz="0" w:space="0" w:color="auto"/>
      </w:divBdr>
    </w:div>
    <w:div w:id="1423261158">
      <w:bodyDiv w:val="1"/>
      <w:marLeft w:val="0"/>
      <w:marRight w:val="0"/>
      <w:marTop w:val="0"/>
      <w:marBottom w:val="0"/>
      <w:divBdr>
        <w:top w:val="none" w:sz="0" w:space="0" w:color="auto"/>
        <w:left w:val="none" w:sz="0" w:space="0" w:color="auto"/>
        <w:bottom w:val="none" w:sz="0" w:space="0" w:color="auto"/>
        <w:right w:val="none" w:sz="0" w:space="0" w:color="auto"/>
      </w:divBdr>
    </w:div>
    <w:div w:id="1668168882">
      <w:marLeft w:val="0"/>
      <w:marRight w:val="0"/>
      <w:marTop w:val="0"/>
      <w:marBottom w:val="0"/>
      <w:divBdr>
        <w:top w:val="none" w:sz="0" w:space="0" w:color="auto"/>
        <w:left w:val="none" w:sz="0" w:space="0" w:color="auto"/>
        <w:bottom w:val="none" w:sz="0" w:space="0" w:color="auto"/>
        <w:right w:val="none" w:sz="0" w:space="0" w:color="auto"/>
      </w:divBdr>
    </w:div>
    <w:div w:id="1668168883">
      <w:marLeft w:val="0"/>
      <w:marRight w:val="0"/>
      <w:marTop w:val="0"/>
      <w:marBottom w:val="0"/>
      <w:divBdr>
        <w:top w:val="none" w:sz="0" w:space="0" w:color="auto"/>
        <w:left w:val="none" w:sz="0" w:space="0" w:color="auto"/>
        <w:bottom w:val="none" w:sz="0" w:space="0" w:color="auto"/>
        <w:right w:val="none" w:sz="0" w:space="0" w:color="auto"/>
      </w:divBdr>
    </w:div>
    <w:div w:id="1668168884">
      <w:marLeft w:val="0"/>
      <w:marRight w:val="0"/>
      <w:marTop w:val="0"/>
      <w:marBottom w:val="0"/>
      <w:divBdr>
        <w:top w:val="none" w:sz="0" w:space="0" w:color="auto"/>
        <w:left w:val="none" w:sz="0" w:space="0" w:color="auto"/>
        <w:bottom w:val="none" w:sz="0" w:space="0" w:color="auto"/>
        <w:right w:val="none" w:sz="0" w:space="0" w:color="auto"/>
      </w:divBdr>
    </w:div>
    <w:div w:id="1668168885">
      <w:marLeft w:val="0"/>
      <w:marRight w:val="0"/>
      <w:marTop w:val="0"/>
      <w:marBottom w:val="0"/>
      <w:divBdr>
        <w:top w:val="none" w:sz="0" w:space="0" w:color="auto"/>
        <w:left w:val="none" w:sz="0" w:space="0" w:color="auto"/>
        <w:bottom w:val="none" w:sz="0" w:space="0" w:color="auto"/>
        <w:right w:val="none" w:sz="0" w:space="0" w:color="auto"/>
      </w:divBdr>
    </w:div>
    <w:div w:id="1668168886">
      <w:marLeft w:val="0"/>
      <w:marRight w:val="0"/>
      <w:marTop w:val="0"/>
      <w:marBottom w:val="0"/>
      <w:divBdr>
        <w:top w:val="none" w:sz="0" w:space="0" w:color="auto"/>
        <w:left w:val="none" w:sz="0" w:space="0" w:color="auto"/>
        <w:bottom w:val="none" w:sz="0" w:space="0" w:color="auto"/>
        <w:right w:val="none" w:sz="0" w:space="0" w:color="auto"/>
      </w:divBdr>
    </w:div>
    <w:div w:id="1668168887">
      <w:marLeft w:val="0"/>
      <w:marRight w:val="0"/>
      <w:marTop w:val="0"/>
      <w:marBottom w:val="0"/>
      <w:divBdr>
        <w:top w:val="none" w:sz="0" w:space="0" w:color="auto"/>
        <w:left w:val="none" w:sz="0" w:space="0" w:color="auto"/>
        <w:bottom w:val="none" w:sz="0" w:space="0" w:color="auto"/>
        <w:right w:val="none" w:sz="0" w:space="0" w:color="auto"/>
      </w:divBdr>
    </w:div>
    <w:div w:id="1668168888">
      <w:marLeft w:val="0"/>
      <w:marRight w:val="0"/>
      <w:marTop w:val="0"/>
      <w:marBottom w:val="0"/>
      <w:divBdr>
        <w:top w:val="none" w:sz="0" w:space="0" w:color="auto"/>
        <w:left w:val="none" w:sz="0" w:space="0" w:color="auto"/>
        <w:bottom w:val="none" w:sz="0" w:space="0" w:color="auto"/>
        <w:right w:val="none" w:sz="0" w:space="0" w:color="auto"/>
      </w:divBdr>
    </w:div>
    <w:div w:id="1668168889">
      <w:marLeft w:val="0"/>
      <w:marRight w:val="0"/>
      <w:marTop w:val="0"/>
      <w:marBottom w:val="0"/>
      <w:divBdr>
        <w:top w:val="none" w:sz="0" w:space="0" w:color="auto"/>
        <w:left w:val="none" w:sz="0" w:space="0" w:color="auto"/>
        <w:bottom w:val="none" w:sz="0" w:space="0" w:color="auto"/>
        <w:right w:val="none" w:sz="0" w:space="0" w:color="auto"/>
      </w:divBdr>
    </w:div>
    <w:div w:id="1668168890">
      <w:marLeft w:val="0"/>
      <w:marRight w:val="0"/>
      <w:marTop w:val="0"/>
      <w:marBottom w:val="0"/>
      <w:divBdr>
        <w:top w:val="none" w:sz="0" w:space="0" w:color="auto"/>
        <w:left w:val="none" w:sz="0" w:space="0" w:color="auto"/>
        <w:bottom w:val="none" w:sz="0" w:space="0" w:color="auto"/>
        <w:right w:val="none" w:sz="0" w:space="0" w:color="auto"/>
      </w:divBdr>
    </w:div>
    <w:div w:id="1668168891">
      <w:marLeft w:val="0"/>
      <w:marRight w:val="0"/>
      <w:marTop w:val="0"/>
      <w:marBottom w:val="0"/>
      <w:divBdr>
        <w:top w:val="none" w:sz="0" w:space="0" w:color="auto"/>
        <w:left w:val="none" w:sz="0" w:space="0" w:color="auto"/>
        <w:bottom w:val="none" w:sz="0" w:space="0" w:color="auto"/>
        <w:right w:val="none" w:sz="0" w:space="0" w:color="auto"/>
      </w:divBdr>
    </w:div>
    <w:div w:id="1668168892">
      <w:marLeft w:val="0"/>
      <w:marRight w:val="0"/>
      <w:marTop w:val="0"/>
      <w:marBottom w:val="0"/>
      <w:divBdr>
        <w:top w:val="none" w:sz="0" w:space="0" w:color="auto"/>
        <w:left w:val="none" w:sz="0" w:space="0" w:color="auto"/>
        <w:bottom w:val="none" w:sz="0" w:space="0" w:color="auto"/>
        <w:right w:val="none" w:sz="0" w:space="0" w:color="auto"/>
      </w:divBdr>
    </w:div>
    <w:div w:id="1668168893">
      <w:marLeft w:val="0"/>
      <w:marRight w:val="0"/>
      <w:marTop w:val="0"/>
      <w:marBottom w:val="0"/>
      <w:divBdr>
        <w:top w:val="none" w:sz="0" w:space="0" w:color="auto"/>
        <w:left w:val="none" w:sz="0" w:space="0" w:color="auto"/>
        <w:bottom w:val="none" w:sz="0" w:space="0" w:color="auto"/>
        <w:right w:val="none" w:sz="0" w:space="0" w:color="auto"/>
      </w:divBdr>
    </w:div>
    <w:div w:id="1668168894">
      <w:marLeft w:val="0"/>
      <w:marRight w:val="0"/>
      <w:marTop w:val="0"/>
      <w:marBottom w:val="0"/>
      <w:divBdr>
        <w:top w:val="none" w:sz="0" w:space="0" w:color="auto"/>
        <w:left w:val="none" w:sz="0" w:space="0" w:color="auto"/>
        <w:bottom w:val="none" w:sz="0" w:space="0" w:color="auto"/>
        <w:right w:val="none" w:sz="0" w:space="0" w:color="auto"/>
      </w:divBdr>
    </w:div>
    <w:div w:id="1668168895">
      <w:marLeft w:val="0"/>
      <w:marRight w:val="0"/>
      <w:marTop w:val="0"/>
      <w:marBottom w:val="0"/>
      <w:divBdr>
        <w:top w:val="none" w:sz="0" w:space="0" w:color="auto"/>
        <w:left w:val="none" w:sz="0" w:space="0" w:color="auto"/>
        <w:bottom w:val="none" w:sz="0" w:space="0" w:color="auto"/>
        <w:right w:val="none" w:sz="0" w:space="0" w:color="auto"/>
      </w:divBdr>
    </w:div>
    <w:div w:id="1668168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Валеев Александр</dc:creator>
  <cp:lastModifiedBy>Беспалов Анатолий Артурович</cp:lastModifiedBy>
  <cp:revision>26</cp:revision>
  <cp:lastPrinted>2020-12-21T06:55:00Z</cp:lastPrinted>
  <dcterms:created xsi:type="dcterms:W3CDTF">2020-12-21T12:25:00Z</dcterms:created>
  <dcterms:modified xsi:type="dcterms:W3CDTF">2021-03-22T06:46:00Z</dcterms:modified>
</cp:coreProperties>
</file>