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68" w:rsidRPr="000E2F50" w:rsidRDefault="00410768" w:rsidP="004107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Программа</w:t>
      </w:r>
      <w:r w:rsidRPr="000E2F50">
        <w:rPr>
          <w:sz w:val="28"/>
          <w:szCs w:val="28"/>
        </w:rPr>
        <w:t xml:space="preserve"> профилактических мероприятий,</w:t>
      </w:r>
    </w:p>
    <w:p w:rsidR="00410768" w:rsidRDefault="00410768" w:rsidP="00410768">
      <w:pPr>
        <w:jc w:val="center"/>
        <w:rPr>
          <w:sz w:val="28"/>
          <w:szCs w:val="28"/>
        </w:rPr>
      </w:pPr>
      <w:r w:rsidRPr="000E2F50">
        <w:rPr>
          <w:sz w:val="28"/>
          <w:szCs w:val="28"/>
        </w:rPr>
        <w:t>направленных на предупреждение нарушения обязательных</w:t>
      </w:r>
      <w:r>
        <w:rPr>
          <w:sz w:val="28"/>
          <w:szCs w:val="28"/>
        </w:rPr>
        <w:t xml:space="preserve"> </w:t>
      </w:r>
      <w:r w:rsidRPr="000E2F50">
        <w:rPr>
          <w:sz w:val="28"/>
          <w:szCs w:val="28"/>
        </w:rPr>
        <w:t>требований при осуществлении государственного контроля</w:t>
      </w:r>
      <w:r>
        <w:rPr>
          <w:sz w:val="28"/>
          <w:szCs w:val="28"/>
        </w:rPr>
        <w:t xml:space="preserve"> </w:t>
      </w:r>
      <w:r w:rsidRPr="000E2F50">
        <w:rPr>
          <w:sz w:val="28"/>
          <w:szCs w:val="28"/>
        </w:rPr>
        <w:t>(надзора) в сфере</w:t>
      </w:r>
      <w:r>
        <w:rPr>
          <w:sz w:val="28"/>
          <w:szCs w:val="28"/>
        </w:rPr>
        <w:t xml:space="preserve"> дорожного хозяйства и перевозки пассажиров и багажа легковым такси на территории Новосибирской области</w:t>
      </w:r>
    </w:p>
    <w:p w:rsidR="00410768" w:rsidRDefault="00410768" w:rsidP="004107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410768" w:rsidRDefault="00410768" w:rsidP="00410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профилактических мероприятий, направленных на предупреждение нарушений обязательных требований при осуществлении государственного контроля (надзора) </w:t>
      </w:r>
      <w:r w:rsidRPr="00AD40F7">
        <w:rPr>
          <w:sz w:val="28"/>
          <w:szCs w:val="28"/>
        </w:rPr>
        <w:t xml:space="preserve">в сфере дорожного хозяйства и перевозки пассажиров и багажа легковым такси на территории Новосибирской области </w:t>
      </w:r>
      <w:r>
        <w:rPr>
          <w:sz w:val="28"/>
          <w:szCs w:val="28"/>
        </w:rPr>
        <w:t xml:space="preserve">(далее - Программа), разработана в целях организации проведения министерством транспорта и дорожного хозяйства Новосибирской области (далее – Министерство)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целевых показателей результативности профилактических мероприятий при осуществлении государственного контроля (надзора) в сфере </w:t>
      </w:r>
      <w:r w:rsidRPr="006D1F81">
        <w:rPr>
          <w:sz w:val="28"/>
          <w:szCs w:val="28"/>
        </w:rPr>
        <w:t>дорожного хозяйства и перевозки пассажиров и багажа легковым такси на территории Новосибирской области</w:t>
      </w:r>
      <w:r>
        <w:rPr>
          <w:sz w:val="28"/>
          <w:szCs w:val="28"/>
        </w:rPr>
        <w:t>.</w:t>
      </w:r>
    </w:p>
    <w:p w:rsidR="00410768" w:rsidRDefault="00410768" w:rsidP="00410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768" w:rsidRDefault="00410768" w:rsidP="004107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Виды регионального государственного надзора и контроля</w:t>
      </w:r>
    </w:p>
    <w:p w:rsidR="00410768" w:rsidRDefault="00410768" w:rsidP="00410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пункта 1 Положения, утвержденного постановлением </w:t>
      </w:r>
      <w:r w:rsidRPr="00635D09">
        <w:rPr>
          <w:sz w:val="28"/>
          <w:szCs w:val="28"/>
        </w:rPr>
        <w:t xml:space="preserve">Правительства Новосибирской области от 19.10.2015 </w:t>
      </w:r>
      <w:r>
        <w:rPr>
          <w:sz w:val="28"/>
          <w:szCs w:val="28"/>
        </w:rPr>
        <w:t>№</w:t>
      </w:r>
      <w:r w:rsidRPr="00635D09">
        <w:rPr>
          <w:sz w:val="28"/>
          <w:szCs w:val="28"/>
        </w:rPr>
        <w:t xml:space="preserve"> 382-п</w:t>
      </w:r>
      <w:r>
        <w:rPr>
          <w:sz w:val="28"/>
          <w:szCs w:val="28"/>
        </w:rPr>
        <w:t xml:space="preserve"> «</w:t>
      </w:r>
      <w:r w:rsidRPr="00635D09">
        <w:rPr>
          <w:sz w:val="28"/>
          <w:szCs w:val="28"/>
        </w:rPr>
        <w:t xml:space="preserve">Об утверждении Положения о министерстве транспорта и дорожного </w:t>
      </w:r>
      <w:r>
        <w:rPr>
          <w:sz w:val="28"/>
          <w:szCs w:val="28"/>
        </w:rPr>
        <w:t>хозяйства Новосибирской области», Министерство осуществляет 4 вида регионального государственного надзора и контроля:</w:t>
      </w:r>
    </w:p>
    <w:p w:rsidR="00410768" w:rsidRPr="00635D09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35D09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635D09">
        <w:rPr>
          <w:sz w:val="28"/>
          <w:szCs w:val="28"/>
        </w:rPr>
        <w:t xml:space="preserve">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от 21.04.2011 </w:t>
      </w:r>
      <w:r>
        <w:rPr>
          <w:sz w:val="28"/>
          <w:szCs w:val="28"/>
        </w:rPr>
        <w:t>№</w:t>
      </w:r>
      <w:r w:rsidRPr="00635D0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635D0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635D09">
        <w:rPr>
          <w:sz w:val="28"/>
          <w:szCs w:val="28"/>
        </w:rPr>
        <w:t>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35D09">
        <w:rPr>
          <w:sz w:val="28"/>
          <w:szCs w:val="28"/>
        </w:rPr>
        <w:t>, а также правилами перевозок пассажиров и багажа легковым такси;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35D09">
        <w:rPr>
          <w:sz w:val="28"/>
          <w:szCs w:val="28"/>
        </w:rPr>
        <w:t>надзор за обеспечением сохранности автомобильных дорог регионального и межмуниципального значения на территории Новосибирс</w:t>
      </w:r>
      <w:r>
        <w:rPr>
          <w:sz w:val="28"/>
          <w:szCs w:val="28"/>
        </w:rPr>
        <w:t>кой области;</w:t>
      </w:r>
    </w:p>
    <w:p w:rsidR="00410768" w:rsidRPr="00741C9A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C9A">
        <w:rPr>
          <w:sz w:val="28"/>
          <w:szCs w:val="28"/>
        </w:rPr>
        <w:t>- контроль в области организации дорожного движения;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C9A">
        <w:rPr>
          <w:sz w:val="28"/>
          <w:szCs w:val="28"/>
        </w:rPr>
        <w:t xml:space="preserve">-  контроль (надзор) за обеспечением доступности для инвалидов объектов социальной, инженерной и транспортной инфраструктур и предоставляемых услуг при осуществлении регионального государственного </w:t>
      </w:r>
      <w:r w:rsidRPr="00741C9A">
        <w:rPr>
          <w:sz w:val="28"/>
          <w:szCs w:val="28"/>
        </w:rPr>
        <w:lastRenderedPageBreak/>
        <w:t>контроля за осуществлением перевозок пассажиров и багажа легковым такси на территории Новосибирской области</w:t>
      </w:r>
      <w:r>
        <w:rPr>
          <w:sz w:val="28"/>
          <w:szCs w:val="28"/>
        </w:rPr>
        <w:t>.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регионального государственного контроля в области организации дорожного движения – в связи с отсутствием порядка осуществления контроля данный</w:t>
      </w:r>
      <w:r>
        <w:rPr>
          <w:sz w:val="28"/>
          <w:szCs w:val="28"/>
        </w:rPr>
        <w:tab/>
        <w:t xml:space="preserve"> вид контроля будет осуществляться с 2020 года.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регионального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при осуществлении регионального государственного контроля за осуществлением перевозок пассажиров и багажа легковым такси на территории Новосибирской области – данный вид контроля (надзора) осуществляется вместе с проведением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</w:t>
      </w:r>
      <w:hyperlink r:id="rId4" w:history="1">
        <w:r w:rsidRPr="00C97F3A">
          <w:rPr>
            <w:sz w:val="28"/>
            <w:szCs w:val="28"/>
          </w:rPr>
          <w:t>частями 1.4</w:t>
        </w:r>
      </w:hyperlink>
      <w:r w:rsidRPr="00C97F3A">
        <w:rPr>
          <w:sz w:val="28"/>
          <w:szCs w:val="28"/>
        </w:rPr>
        <w:t xml:space="preserve"> и </w:t>
      </w:r>
      <w:hyperlink r:id="rId5" w:history="1">
        <w:r w:rsidRPr="00C97F3A">
          <w:rPr>
            <w:sz w:val="28"/>
            <w:szCs w:val="28"/>
          </w:rPr>
          <w:t>16 статьи 9</w:t>
        </w:r>
      </w:hyperlink>
      <w:r>
        <w:rPr>
          <w:sz w:val="28"/>
          <w:szCs w:val="28"/>
        </w:rPr>
        <w:t xml:space="preserve"> Федерального закона от 21.04.2011 № 69-ФЗ «О внесении изменений в отдельные законодательные акты Российской Федерации», а также правилами перевозок пассажиров и багажа легковым такси. 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709">
        <w:rPr>
          <w:sz w:val="28"/>
          <w:szCs w:val="28"/>
        </w:rPr>
        <w:t>В отношении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от 21.04.2011 № 69-ФЗ «О внесении изменений в отдельные законодательные акты Российской Федерации», а также правилами перевозок пассажиров и багажа легковым такси</w:t>
      </w:r>
      <w:r>
        <w:rPr>
          <w:sz w:val="28"/>
          <w:szCs w:val="28"/>
        </w:rPr>
        <w:t xml:space="preserve"> </w:t>
      </w:r>
      <w:r w:rsidRPr="00531709">
        <w:rPr>
          <w:sz w:val="28"/>
          <w:szCs w:val="28"/>
        </w:rPr>
        <w:t xml:space="preserve">˗ </w:t>
      </w:r>
      <w:r>
        <w:rPr>
          <w:sz w:val="28"/>
          <w:szCs w:val="28"/>
        </w:rPr>
        <w:t>п</w:t>
      </w:r>
      <w:r w:rsidRPr="00741C9A">
        <w:rPr>
          <w:sz w:val="28"/>
          <w:szCs w:val="28"/>
        </w:rPr>
        <w:t>лановые контрольно-надзорные мероприятия Минтрансом Новосибирской области не проводились в связи с исключением прокуратурой Новосибирской области из плана проверок в связи с тем, что все субъекты госконтроля, имеющие разрешения об осуществлении деятельности по перевозке пассажиров и багажа легковым такси, относятся к индивидуальным предпринимателям или к субъектам малого бизнеса. Данным категориям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(статья 26.2) предоставлены каникулы при осуществлении государственного контроля и надзора до конца 2020 года (плановые проверки в план не включаются).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проведены 2 внеплановых проверки, п</w:t>
      </w:r>
      <w:r w:rsidRPr="00741C9A">
        <w:rPr>
          <w:sz w:val="28"/>
          <w:szCs w:val="28"/>
        </w:rPr>
        <w:t>о выявленным административным правонарушениям в ходе проверок было вынесено три постановления о привлечении юридических лиц к административной ответственности в виде уплаты административных штрафов, а также в ряде случаев выданы предписания об устранении выявленных недостатков, которые были устранены в установленные предписаниями сроки.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</w:t>
      </w:r>
      <w:r w:rsidRPr="00741C9A">
        <w:rPr>
          <w:sz w:val="28"/>
          <w:szCs w:val="28"/>
        </w:rPr>
        <w:t>в отношении юридических лиц и индивидуальных предпринимателей получивших в установленном порядке разрешения на осуществление деятельности по перевозке пассажиров и багажа легковым такси, а также на трудоустроенных водителей легкового такси Минтрансом Новосибирской области рассмотрено 3 административных материала по статье 11.14.1 КоАП РФ «Нарушение правил перевозок пассажиров и багажа легковым такси» по которым вынесено 3 постановления о назначении административных штрафов</w:t>
      </w:r>
      <w:r>
        <w:rPr>
          <w:sz w:val="28"/>
          <w:szCs w:val="28"/>
        </w:rPr>
        <w:t>.</w:t>
      </w:r>
    </w:p>
    <w:p w:rsidR="00410768" w:rsidRPr="00531709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709">
        <w:rPr>
          <w:sz w:val="28"/>
          <w:szCs w:val="28"/>
        </w:rPr>
        <w:t>Типичными нарушениями в данной области является:</w:t>
      </w:r>
    </w:p>
    <w:p w:rsidR="00410768" w:rsidRPr="00531709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7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31709">
        <w:rPr>
          <w:sz w:val="28"/>
          <w:szCs w:val="28"/>
        </w:rPr>
        <w:t xml:space="preserve">отсутствие на автомобиле, используемом в качестве легкового такси, на кузове (боковых поверхностях кузова) </w:t>
      </w:r>
      <w:proofErr w:type="spellStart"/>
      <w:r w:rsidRPr="00531709">
        <w:rPr>
          <w:sz w:val="28"/>
          <w:szCs w:val="28"/>
        </w:rPr>
        <w:t>цветографической</w:t>
      </w:r>
      <w:proofErr w:type="spellEnd"/>
      <w:r w:rsidRPr="00531709">
        <w:rPr>
          <w:sz w:val="28"/>
          <w:szCs w:val="28"/>
        </w:rPr>
        <w:t xml:space="preserve"> схемы, представляющей собой композицию из квадратов контрастного цвета, расположенных в шахматном порядке;</w:t>
      </w:r>
    </w:p>
    <w:p w:rsidR="00410768" w:rsidRPr="00531709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7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31709">
        <w:rPr>
          <w:sz w:val="28"/>
          <w:szCs w:val="28"/>
        </w:rPr>
        <w:t>отсутствие на автомобиле, используемом в качестве легковое такси, на крыше опознавательного фонаря оранжевого цвета;</w:t>
      </w:r>
    </w:p>
    <w:p w:rsidR="00410768" w:rsidRPr="00531709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7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31709">
        <w:rPr>
          <w:sz w:val="28"/>
          <w:szCs w:val="28"/>
        </w:rPr>
        <w:t>необеспечение юридическими лицами и индивидуальными предпринимателями, получающими разрешение (отсутствие путевого листа или отсутствие соответствующей отметки в нем):</w:t>
      </w:r>
    </w:p>
    <w:p w:rsidR="00410768" w:rsidRPr="00531709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709">
        <w:rPr>
          <w:sz w:val="28"/>
          <w:szCs w:val="28"/>
        </w:rPr>
        <w:t>˗</w:t>
      </w:r>
      <w:r>
        <w:rPr>
          <w:sz w:val="28"/>
          <w:szCs w:val="28"/>
        </w:rPr>
        <w:t> </w:t>
      </w:r>
      <w:r w:rsidRPr="00531709">
        <w:rPr>
          <w:sz w:val="28"/>
          <w:szCs w:val="28"/>
        </w:rPr>
        <w:t>проведение контроля технического состояния легковых такси перед выездом на линию;</w:t>
      </w:r>
    </w:p>
    <w:p w:rsidR="00410768" w:rsidRPr="00531709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709">
        <w:rPr>
          <w:sz w:val="28"/>
          <w:szCs w:val="28"/>
        </w:rPr>
        <w:t>˗</w:t>
      </w:r>
      <w:r>
        <w:rPr>
          <w:sz w:val="28"/>
          <w:szCs w:val="28"/>
        </w:rPr>
        <w:t> </w:t>
      </w:r>
      <w:r w:rsidRPr="00531709">
        <w:rPr>
          <w:sz w:val="28"/>
          <w:szCs w:val="28"/>
        </w:rPr>
        <w:t xml:space="preserve">прохождение водителями легковых такси </w:t>
      </w:r>
      <w:proofErr w:type="spellStart"/>
      <w:r w:rsidRPr="00531709">
        <w:rPr>
          <w:sz w:val="28"/>
          <w:szCs w:val="28"/>
        </w:rPr>
        <w:t>предрейсового</w:t>
      </w:r>
      <w:proofErr w:type="spellEnd"/>
      <w:r w:rsidRPr="00531709">
        <w:rPr>
          <w:sz w:val="28"/>
          <w:szCs w:val="28"/>
        </w:rPr>
        <w:t xml:space="preserve"> медицинского осмотра.</w:t>
      </w:r>
    </w:p>
    <w:p w:rsidR="00410768" w:rsidRPr="00531709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709">
        <w:rPr>
          <w:sz w:val="28"/>
          <w:szCs w:val="28"/>
        </w:rPr>
        <w:t>Для предотвращения указанных нарушений на сайте Министерства размещены общие требования к лицам, желающим осуществлять данную деятельность, а также требования к автомобилям, используемым в качестве легкового такси утвержденные приказом Министерства от 28.09.2017 № 144 «Об утверждении Перечней актов, содержащих обязательные требования, соблюдение которых оценивается при проведении мероприятий по контролю в рамках проведения регионального государственного контроля и надзора министерством транспорта и дорожного хозяйства Новосибирской области».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31 декабря 2019 года в Новосибирской </w:t>
      </w:r>
      <w:r w:rsidRPr="00C944FB">
        <w:rPr>
          <w:sz w:val="28"/>
          <w:szCs w:val="28"/>
        </w:rPr>
        <w:t xml:space="preserve">области </w:t>
      </w:r>
      <w:r w:rsidRPr="00B00C7D">
        <w:rPr>
          <w:sz w:val="28"/>
          <w:szCs w:val="28"/>
        </w:rPr>
        <w:t xml:space="preserve">3121 </w:t>
      </w:r>
      <w:proofErr w:type="gramStart"/>
      <w:r w:rsidRPr="00C944FB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 разрешений</w:t>
      </w:r>
      <w:proofErr w:type="gramEnd"/>
      <w:r>
        <w:rPr>
          <w:sz w:val="28"/>
          <w:szCs w:val="28"/>
        </w:rPr>
        <w:t xml:space="preserve"> на осуществление деятельности по перевозке пассажиров и багажа легковым такси.</w:t>
      </w: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регионального государственного надзора </w:t>
      </w:r>
      <w:r w:rsidRPr="002A278F">
        <w:rPr>
          <w:sz w:val="28"/>
          <w:szCs w:val="28"/>
        </w:rPr>
        <w:t>за обеспечением сохранности автомобильных дорог регионального и межмуниципального значения на т</w:t>
      </w:r>
      <w:r>
        <w:rPr>
          <w:sz w:val="28"/>
          <w:szCs w:val="28"/>
        </w:rPr>
        <w:t xml:space="preserve">ерритории Новосибирской области - </w:t>
      </w:r>
      <w:r w:rsidRPr="002A278F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2A278F">
        <w:rPr>
          <w:sz w:val="28"/>
          <w:szCs w:val="28"/>
        </w:rPr>
        <w:t xml:space="preserve"> году Министерством </w:t>
      </w:r>
      <w:r>
        <w:rPr>
          <w:sz w:val="28"/>
          <w:szCs w:val="28"/>
        </w:rPr>
        <w:t xml:space="preserve">проверки не проводились </w:t>
      </w:r>
      <w:r w:rsidRPr="0089579E">
        <w:rPr>
          <w:sz w:val="28"/>
          <w:szCs w:val="28"/>
        </w:rPr>
        <w:t xml:space="preserve">в связи с исключением прокуратурой Новосибирской области из плана проверок в связи с тем, что все субъекты госконтроля, имеющие разрешения об осуществлении деятельности по перевозке пассажиров и багажа легковым такси, относятся к индивидуальным предпринимателям или к субъектам малого бизнеса. Данным категориям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(статья </w:t>
      </w:r>
      <w:r w:rsidRPr="0089579E">
        <w:rPr>
          <w:sz w:val="28"/>
          <w:szCs w:val="28"/>
        </w:rPr>
        <w:lastRenderedPageBreak/>
        <w:t>26.2) предоставлены каникулы при осуществлении государственного контроля и надзора до конца 2020 года (плановые проверки в план не включаются).</w:t>
      </w:r>
    </w:p>
    <w:p w:rsidR="00410768" w:rsidRPr="002A278F" w:rsidRDefault="00410768" w:rsidP="0041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</w:t>
      </w:r>
      <w:r w:rsidRPr="002A278F">
        <w:rPr>
          <w:sz w:val="28"/>
          <w:szCs w:val="28"/>
        </w:rPr>
        <w:t xml:space="preserve"> нарушений на сайте Министерства размещены общие требования к осуществлению подрядных работ по строительству, реконструкции и капитальному ремонту автомобильных дорог, утвержденные приказом Министерства от 28.09.2017 № 144 «Об утверждении Перечней актов, содержащих обязательные требования, соблюдение которых оценивается при проведении мероприятий по контролю в рамках проведения регионального государственного контроля и надзора министерством транспорта и дорожного хозяйства Новосибирской области».</w:t>
      </w:r>
    </w:p>
    <w:p w:rsidR="00410768" w:rsidRDefault="00410768" w:rsidP="004107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 и задачи профилактических мероприятий</w:t>
      </w:r>
    </w:p>
    <w:p w:rsidR="00410768" w:rsidRDefault="00410768" w:rsidP="00410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прозрачности регионального государственного контроля (надзора) за соблюдением законодательства в сфере</w:t>
      </w:r>
      <w:r w:rsidRPr="008F0ABA">
        <w:t xml:space="preserve"> </w:t>
      </w:r>
      <w:r w:rsidRPr="008F0ABA">
        <w:rPr>
          <w:sz w:val="28"/>
          <w:szCs w:val="28"/>
        </w:rPr>
        <w:t>дорожного хозяйства и перевозки пассажиров и багажа легковым такси на т</w:t>
      </w:r>
      <w:r>
        <w:rPr>
          <w:sz w:val="28"/>
          <w:szCs w:val="28"/>
        </w:rPr>
        <w:t>ерритории Новосибирской области и</w:t>
      </w:r>
      <w:r w:rsidRPr="0089579E">
        <w:t xml:space="preserve"> </w:t>
      </w:r>
      <w:r w:rsidRPr="0089579E">
        <w:rPr>
          <w:sz w:val="28"/>
          <w:szCs w:val="28"/>
        </w:rPr>
        <w:t>обеспечением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szCs w:val="28"/>
        </w:rPr>
        <w:t xml:space="preserve"> в сфере такси;</w:t>
      </w: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нарушения юридическими лицами, индивидуальными предпринимателями, осуществляющими деятельность в сфере дорожного хозяйства и </w:t>
      </w:r>
      <w:r w:rsidRPr="008F0ABA">
        <w:rPr>
          <w:sz w:val="28"/>
          <w:szCs w:val="28"/>
        </w:rPr>
        <w:t>перевозки пассажиров и багажа легковым такси на территории Новосибирской области</w:t>
      </w:r>
      <w:r>
        <w:rPr>
          <w:sz w:val="28"/>
          <w:szCs w:val="28"/>
        </w:rPr>
        <w:t>, установленных норм и правил, способствующих возможному причинению вреда охраняемым законом ценностям.</w:t>
      </w: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перечня обязательных требований законодательства в сфере </w:t>
      </w:r>
      <w:r w:rsidRPr="002C1D17">
        <w:rPr>
          <w:sz w:val="28"/>
          <w:szCs w:val="28"/>
        </w:rPr>
        <w:t>дорожного хозяйства и перевозки пассажиров и багажа легковым такси на т</w:t>
      </w:r>
      <w:r>
        <w:rPr>
          <w:sz w:val="28"/>
          <w:szCs w:val="28"/>
        </w:rPr>
        <w:t>ерритории Новосибирской области у всех участников контрольно-надзорной деятельности;</w:t>
      </w: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 в сфере </w:t>
      </w:r>
      <w:r w:rsidRPr="002C1D17">
        <w:rPr>
          <w:sz w:val="28"/>
          <w:szCs w:val="28"/>
        </w:rPr>
        <w:t>дорожного хозяйства и перевозки пассажиров и багажа легковым такси на т</w:t>
      </w:r>
      <w:r>
        <w:rPr>
          <w:sz w:val="28"/>
          <w:szCs w:val="28"/>
        </w:rPr>
        <w:t>ерритории Новосибирской области, определение способов устранения и снижения рисков их возникновения.</w:t>
      </w:r>
    </w:p>
    <w:p w:rsidR="00410768" w:rsidRDefault="00410768" w:rsidP="00410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768" w:rsidRPr="00410768" w:rsidRDefault="00410768" w:rsidP="00410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План мероприятий</w:t>
      </w:r>
      <w:r w:rsidRPr="002C1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нарушений </w:t>
      </w:r>
    </w:p>
    <w:p w:rsidR="00410768" w:rsidRPr="002C1D17" w:rsidRDefault="00410768" w:rsidP="004107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9"/>
        <w:gridCol w:w="2734"/>
        <w:gridCol w:w="1802"/>
        <w:gridCol w:w="1871"/>
      </w:tblGrid>
      <w:tr w:rsidR="00410768" w:rsidTr="00416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подразделения, ответственные за реализацию мероприятия</w:t>
            </w:r>
          </w:p>
        </w:tc>
      </w:tr>
      <w:tr w:rsidR="00410768" w:rsidTr="004164B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в информационно-телекоммуникационной сети «Интернет» на официальном сайте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перечня и текстов нормативных правовых актов, содержащих обязательные требования законодательства в сфере</w:t>
            </w:r>
            <w:r>
              <w:t xml:space="preserve"> </w:t>
            </w:r>
            <w:r w:rsidRPr="005F1690">
              <w:rPr>
                <w:sz w:val="28"/>
                <w:szCs w:val="28"/>
              </w:rPr>
              <w:t>дорожного хозяйства и перевозки пассажиров и багажа легковым такси</w:t>
            </w:r>
            <w:r>
              <w:rPr>
                <w:sz w:val="28"/>
                <w:szCs w:val="28"/>
              </w:rPr>
              <w:t xml:space="preserve"> , оценка соблюдения которых является предметом государственного контроля (надзора)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2020 года по мере опубликования нормативных правовых актов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дорожного комплекса, Управление организации пассажирских перевозок</w:t>
            </w:r>
          </w:p>
        </w:tc>
      </w:tr>
      <w:tr w:rsidR="00410768" w:rsidTr="004164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сведений о результатах проведения контрольных (надзорных) мероприятий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690">
              <w:rPr>
                <w:sz w:val="28"/>
                <w:szCs w:val="28"/>
              </w:rPr>
              <w:t>Управление дорожного комплекса, Управление организации пассажирских перевозок</w:t>
            </w:r>
          </w:p>
        </w:tc>
      </w:tr>
      <w:tr w:rsidR="00410768" w:rsidTr="004164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сведений о наиболее часто встречающихся правонарушениях обязательных требований законодательства в сфере</w:t>
            </w:r>
            <w:r>
              <w:t xml:space="preserve"> </w:t>
            </w:r>
            <w:r w:rsidRPr="005F1690">
              <w:rPr>
                <w:sz w:val="28"/>
                <w:szCs w:val="28"/>
              </w:rPr>
              <w:t xml:space="preserve">дорожного хозяйства и перевозки </w:t>
            </w:r>
            <w:r w:rsidRPr="005F1690">
              <w:rPr>
                <w:sz w:val="28"/>
                <w:szCs w:val="28"/>
              </w:rPr>
              <w:lastRenderedPageBreak/>
              <w:t>пассажиров и багажа легковым такси</w:t>
            </w:r>
            <w:r>
              <w:rPr>
                <w:sz w:val="28"/>
                <w:szCs w:val="28"/>
              </w:rPr>
              <w:t xml:space="preserve"> с рекомендациями в отношении мер, которые должны приниматься юридическими лицами (индивидуальными предпринимателями) в целях недопущения таких нарушений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 раз в полгода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690">
              <w:rPr>
                <w:sz w:val="28"/>
                <w:szCs w:val="28"/>
              </w:rPr>
              <w:t>Управление дорожного комплекса, Управление организации пассажирских перевозок</w:t>
            </w:r>
          </w:p>
        </w:tc>
      </w:tr>
      <w:tr w:rsidR="00410768" w:rsidTr="004164B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</w:rPr>
              <w:t>практики  осуществления</w:t>
            </w:r>
            <w:proofErr w:type="gramEnd"/>
            <w:r>
              <w:rPr>
                <w:sz w:val="28"/>
                <w:szCs w:val="28"/>
              </w:rPr>
              <w:t xml:space="preserve"> государственного контроля (надзора) по соблюдению обязательных требований законодательства в сфере </w:t>
            </w:r>
            <w:r w:rsidRPr="005F1690">
              <w:rPr>
                <w:sz w:val="28"/>
                <w:szCs w:val="28"/>
              </w:rPr>
              <w:t>дорожного хозяйства и перевозки пассажиров и багажа легковым такси</w:t>
            </w:r>
            <w:r>
              <w:rPr>
                <w:sz w:val="28"/>
                <w:szCs w:val="28"/>
              </w:rPr>
              <w:t xml:space="preserve"> и размещение на официальном сайте</w:t>
            </w:r>
            <w:r>
              <w:t xml:space="preserve"> </w:t>
            </w:r>
            <w:r w:rsidRPr="005F1690">
              <w:rPr>
                <w:sz w:val="28"/>
                <w:szCs w:val="28"/>
              </w:rPr>
              <w:t>в информационно-телекоммуникационной сети «Интернет»</w:t>
            </w:r>
            <w:r>
              <w:rPr>
                <w:sz w:val="28"/>
                <w:szCs w:val="28"/>
              </w:rPr>
              <w:t xml:space="preserve"> соответствующих обобщений</w:t>
            </w: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 Министерства об осуществлении регионального государственного контроля (надзора) в 2019 году и размещение его на официальном сайте Министерства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февраля 2020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690">
              <w:rPr>
                <w:sz w:val="28"/>
                <w:szCs w:val="28"/>
              </w:rPr>
              <w:t>Управление дорожного комплекса, Управление организации пассажирских перевозок</w:t>
            </w:r>
            <w:r>
              <w:rPr>
                <w:sz w:val="28"/>
                <w:szCs w:val="28"/>
              </w:rPr>
              <w:t>,</w:t>
            </w: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768" w:rsidTr="004164B6">
        <w:trPr>
          <w:trHeight w:val="53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обобщение</w:t>
            </w:r>
            <w:r>
              <w:t xml:space="preserve"> </w:t>
            </w:r>
            <w:r w:rsidRPr="00AB7F39">
              <w:rPr>
                <w:sz w:val="28"/>
                <w:szCs w:val="28"/>
              </w:rPr>
              <w:t>практики  осуществления государственного контроля (надзора) по соблюдению обязательных требований законодательства</w:t>
            </w:r>
            <w:r>
              <w:rPr>
                <w:sz w:val="28"/>
                <w:szCs w:val="28"/>
              </w:rPr>
              <w:t xml:space="preserve"> за 2019 год и размещение  на официальном сайте Министерства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мая 2020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</w:t>
            </w:r>
          </w:p>
        </w:tc>
      </w:tr>
      <w:tr w:rsidR="00410768" w:rsidRPr="00EB6EC7" w:rsidTr="004164B6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0768" w:rsidRPr="00EB6EC7" w:rsidRDefault="00410768" w:rsidP="00416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EB6EC7">
              <w:rPr>
                <w:sz w:val="28"/>
                <w:szCs w:val="28"/>
              </w:rPr>
              <w:t xml:space="preserve">нформирование юридических лиц, </w:t>
            </w:r>
            <w:r w:rsidRPr="00EB6EC7">
              <w:rPr>
                <w:sz w:val="28"/>
                <w:szCs w:val="28"/>
              </w:rPr>
              <w:lastRenderedPageBreak/>
              <w:t xml:space="preserve">индивидуальных предпринимателей по вопросам соблюдения обязательных требований, </w:t>
            </w:r>
            <w:r>
              <w:rPr>
                <w:sz w:val="28"/>
                <w:szCs w:val="28"/>
              </w:rPr>
              <w:t xml:space="preserve">соблюдение </w:t>
            </w:r>
            <w:r w:rsidRPr="000319CE">
              <w:rPr>
                <w:sz w:val="28"/>
                <w:szCs w:val="28"/>
              </w:rPr>
              <w:t>которых оценивается при проведении мероприятий по контролю</w:t>
            </w:r>
            <w:r>
              <w:rPr>
                <w:sz w:val="28"/>
                <w:szCs w:val="28"/>
              </w:rPr>
              <w:t xml:space="preserve"> и надзору</w:t>
            </w: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Pr="00EB6EC7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319CE">
              <w:rPr>
                <w:sz w:val="28"/>
                <w:szCs w:val="28"/>
              </w:rPr>
              <w:t>ыда</w:t>
            </w:r>
            <w:r>
              <w:rPr>
                <w:sz w:val="28"/>
                <w:szCs w:val="28"/>
              </w:rPr>
              <w:t>ча</w:t>
            </w:r>
            <w:r w:rsidRPr="000319CE">
              <w:rPr>
                <w:sz w:val="28"/>
                <w:szCs w:val="28"/>
              </w:rPr>
              <w:t xml:space="preserve"> предостережения о недопустимости нарушения обязательных требований,</w:t>
            </w:r>
            <w:r w:rsidRPr="0089579E">
              <w:rPr>
                <w:sz w:val="28"/>
                <w:szCs w:val="28"/>
              </w:rPr>
              <w:t xml:space="preserve"> </w:t>
            </w:r>
            <w:r w:rsidRPr="000319CE">
              <w:rPr>
                <w:sz w:val="28"/>
                <w:szCs w:val="28"/>
              </w:rPr>
              <w:t>соблюдение которых оценивается при проведении мероприятий по контролю и надзору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публичных мероприятий по </w:t>
            </w:r>
            <w:r>
              <w:rPr>
                <w:sz w:val="28"/>
                <w:szCs w:val="28"/>
              </w:rPr>
              <w:lastRenderedPageBreak/>
              <w:t xml:space="preserve">информированию, включая размещение необходимой информации на официальном сайте в сети «Интернет», проведение семинаров, публичных обсуждений и иных мероприятий  </w:t>
            </w: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Pr="00EB6EC7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письменных предупреждений юридическим лицам, индивидуальным предпринимателям о недопустимости нарушения обязательных требований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необходимости или в </w:t>
            </w:r>
            <w:r>
              <w:rPr>
                <w:sz w:val="28"/>
                <w:szCs w:val="28"/>
              </w:rPr>
              <w:lastRenderedPageBreak/>
              <w:t>соответствии с утвержденным планом проведения публичных мероприятий</w:t>
            </w: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Pr="00EB6EC7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получения </w:t>
            </w:r>
            <w:r w:rsidRPr="00D45B44">
              <w:rPr>
                <w:sz w:val="28"/>
                <w:szCs w:val="28"/>
              </w:rPr>
              <w:t xml:space="preserve">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</w:t>
            </w:r>
            <w:r w:rsidRPr="00D45B44">
              <w:rPr>
                <w:sz w:val="28"/>
                <w:szCs w:val="28"/>
              </w:rPr>
              <w:lastRenderedPageBreak/>
              <w:t>обращениях и заявлениях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EC7">
              <w:rPr>
                <w:sz w:val="28"/>
                <w:szCs w:val="28"/>
              </w:rPr>
              <w:lastRenderedPageBreak/>
              <w:t xml:space="preserve">Управление дорожного комплекса, </w:t>
            </w:r>
            <w:r w:rsidRPr="00EB6EC7">
              <w:rPr>
                <w:sz w:val="28"/>
                <w:szCs w:val="28"/>
              </w:rPr>
              <w:lastRenderedPageBreak/>
              <w:t>Управление организации пассажирских перевозок</w:t>
            </w: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768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дорожного комплекса, </w:t>
            </w:r>
          </w:p>
          <w:p w:rsidR="00410768" w:rsidRPr="00EB6EC7" w:rsidRDefault="00410768" w:rsidP="00416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2DA">
              <w:rPr>
                <w:sz w:val="28"/>
                <w:szCs w:val="28"/>
              </w:rPr>
              <w:t>Управление организации пассажирских перевозок</w:t>
            </w:r>
          </w:p>
        </w:tc>
      </w:tr>
    </w:tbl>
    <w:p w:rsidR="00410768" w:rsidRPr="000E2F50" w:rsidRDefault="00410768" w:rsidP="00410768">
      <w:pPr>
        <w:jc w:val="both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Отчетные показатели результативности</w:t>
      </w:r>
    </w:p>
    <w:p w:rsidR="00410768" w:rsidRDefault="00410768" w:rsidP="004107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 на 2020 год</w:t>
      </w:r>
    </w:p>
    <w:p w:rsidR="00410768" w:rsidRDefault="00410768" w:rsidP="00410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выполненных профилактических мероприятий установлен следующий показатель результативности и эффективности:</w:t>
      </w:r>
    </w:p>
    <w:p w:rsidR="00410768" w:rsidRDefault="00410768" w:rsidP="00410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проведенных профилактических мероприятий, ед.</w:t>
      </w:r>
    </w:p>
    <w:p w:rsidR="00D610D2" w:rsidRDefault="00D610D2">
      <w:bookmarkStart w:id="0" w:name="_GoBack"/>
      <w:bookmarkEnd w:id="0"/>
    </w:p>
    <w:sectPr w:rsidR="00D6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68"/>
    <w:rsid w:val="00410768"/>
    <w:rsid w:val="00D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63852-F699-4C65-872A-BD568CFB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B4E79122E8C4864265745230F04E83528CD525FADAF93AD09ACCF27B6D3D180148F8DFF10F637CFD0762B5A876FF991B94B7CA58A19FF4L3L6J" TargetMode="External"/><Relationship Id="rId4" Type="http://schemas.openxmlformats.org/officeDocument/2006/relationships/hyperlink" Target="consultantplus://offline/ref=F2B4E79122E8C4864265745230F04E83528CD525FADAF93AD09ACCF27B6D3D180148F8DFF10F6378F90762B5A876FF991B94B7CA58A19FF4L3L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2019-12-31T05:37:00Z</dcterms:created>
  <dcterms:modified xsi:type="dcterms:W3CDTF">2019-12-31T05:37:00Z</dcterms:modified>
</cp:coreProperties>
</file>